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2335" w14:textId="478FD6A2"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President Ashley Fisher called the </w:t>
      </w:r>
      <w:r w:rsidR="00E672B4">
        <w:rPr>
          <w:rStyle w:val="normaltextrun"/>
          <w:rFonts w:ascii="ITC Officina Sans Std Book" w:hAnsi="ITC Officina Sans Std Book" w:cs="Arial"/>
        </w:rPr>
        <w:t>June 24</w:t>
      </w:r>
      <w:r w:rsidR="006E615D">
        <w:rPr>
          <w:rStyle w:val="normaltextrun"/>
          <w:rFonts w:ascii="ITC Officina Sans Std Book" w:hAnsi="ITC Officina Sans Std Book" w:cs="Arial"/>
        </w:rPr>
        <w:t>, 2024</w:t>
      </w:r>
      <w:r w:rsidRPr="004A0A06">
        <w:rPr>
          <w:rStyle w:val="normaltextrun"/>
          <w:rFonts w:ascii="ITC Officina Sans Std Book" w:hAnsi="ITC Officina Sans Std Book" w:cs="Arial"/>
        </w:rPr>
        <w:t>, meeting of the Outpost Natural Foods Board of Directors to order at 6:0</w:t>
      </w:r>
      <w:r w:rsidR="00E672B4">
        <w:rPr>
          <w:rStyle w:val="normaltextrun"/>
          <w:rFonts w:ascii="ITC Officina Sans Std Book" w:hAnsi="ITC Officina Sans Std Book" w:cs="Arial"/>
        </w:rPr>
        <w:t>6</w:t>
      </w:r>
      <w:r w:rsidRPr="004A0A06">
        <w:rPr>
          <w:rStyle w:val="normaltextrun"/>
          <w:rFonts w:ascii="ITC Officina Sans Std Book" w:hAnsi="ITC Officina Sans Std Book" w:cs="Arial"/>
        </w:rPr>
        <w:t xml:space="preserve"> pm.</w:t>
      </w:r>
      <w:r w:rsidRPr="004A0A06">
        <w:rPr>
          <w:rStyle w:val="eop"/>
          <w:rFonts w:ascii="ITC Officina Sans Std Book" w:hAnsi="ITC Officina Sans Std Book" w:cs="Arial"/>
        </w:rPr>
        <w:t> </w:t>
      </w:r>
    </w:p>
    <w:p w14:paraId="7CEAA78E"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6E186B37"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Board Members</w:t>
      </w:r>
      <w:r w:rsidRPr="004A0A06">
        <w:rPr>
          <w:rStyle w:val="eop"/>
          <w:rFonts w:ascii="ITC Officina Sans Std Book" w:hAnsi="ITC Officina Sans Std Book" w:cs="Arial"/>
        </w:rPr>
        <w:t> </w:t>
      </w:r>
    </w:p>
    <w:p w14:paraId="39D6141E" w14:textId="489F65A5" w:rsidR="00AE1BDA" w:rsidRDefault="006E615D"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Rick Banks</w:t>
      </w:r>
      <w:r w:rsidR="00AE1BDA" w:rsidRPr="004A0A06">
        <w:rPr>
          <w:rStyle w:val="normaltextrun"/>
          <w:rFonts w:ascii="ITC Officina Sans Std Book" w:hAnsi="ITC Officina Sans Std Book" w:cs="Arial"/>
        </w:rPr>
        <w:t xml:space="preserve"> – present </w:t>
      </w:r>
    </w:p>
    <w:p w14:paraId="1B996477" w14:textId="08A1D8BB" w:rsidR="00FE7549" w:rsidRPr="004A0A06" w:rsidRDefault="00FE7549"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 xml:space="preserve">Rick Daggett – present </w:t>
      </w:r>
    </w:p>
    <w:p w14:paraId="64CE958B" w14:textId="2A975F37"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Melissa Drews</w:t>
      </w:r>
      <w:r w:rsidR="00AE1BDA" w:rsidRPr="004A0A06">
        <w:rPr>
          <w:rStyle w:val="normaltextrun"/>
          <w:rFonts w:ascii="ITC Officina Sans Std Book" w:hAnsi="ITC Officina Sans Std Book" w:cs="Arial"/>
        </w:rPr>
        <w:t xml:space="preserve"> – </w:t>
      </w:r>
      <w:r w:rsidR="00AE1BDA">
        <w:rPr>
          <w:rStyle w:val="normaltextrun"/>
          <w:rFonts w:ascii="ITC Officina Sans Std Book" w:hAnsi="ITC Officina Sans Std Book" w:cs="Arial"/>
        </w:rPr>
        <w:t xml:space="preserve">present </w:t>
      </w:r>
    </w:p>
    <w:p w14:paraId="644BDCBF" w14:textId="65825E69"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eop"/>
          <w:rFonts w:ascii="ITC Officina Sans Std Book" w:hAnsi="ITC Officina Sans Std Book" w:cs="Arial"/>
        </w:rPr>
        <w:t>Tay Fatke</w:t>
      </w:r>
      <w:r w:rsidR="00AE1BDA">
        <w:rPr>
          <w:rStyle w:val="eop"/>
          <w:rFonts w:ascii="ITC Officina Sans Std Book" w:hAnsi="ITC Officina Sans Std Book" w:cs="Arial"/>
        </w:rPr>
        <w:t xml:space="preserve"> – </w:t>
      </w:r>
      <w:r w:rsidR="00857A4A">
        <w:rPr>
          <w:rStyle w:val="eop"/>
          <w:rFonts w:ascii="ITC Officina Sans Std Book" w:hAnsi="ITC Officina Sans Std Book" w:cs="Arial"/>
        </w:rPr>
        <w:t xml:space="preserve">present </w:t>
      </w:r>
      <w:r w:rsidR="00E672B4">
        <w:rPr>
          <w:rStyle w:val="eop"/>
          <w:rFonts w:ascii="ITC Officina Sans Std Book" w:hAnsi="ITC Officina Sans Std Book" w:cs="Arial"/>
        </w:rPr>
        <w:t>via video conference</w:t>
      </w:r>
    </w:p>
    <w:p w14:paraId="4D6070C4" w14:textId="283C28A4"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Ashley Fisher</w:t>
      </w:r>
      <w:r w:rsidR="00AE1BDA" w:rsidRPr="004A0A06">
        <w:rPr>
          <w:rStyle w:val="normaltextrun"/>
          <w:rFonts w:ascii="ITC Officina Sans Std Book" w:hAnsi="ITC Officina Sans Std Book" w:cs="Arial"/>
        </w:rPr>
        <w:t xml:space="preserve"> – present</w:t>
      </w:r>
      <w:r w:rsidR="00AE1BDA" w:rsidRPr="004A0A06">
        <w:rPr>
          <w:rStyle w:val="eop"/>
          <w:rFonts w:ascii="ITC Officina Sans Std Book" w:hAnsi="ITC Officina Sans Std Book" w:cs="Arial"/>
        </w:rPr>
        <w:t> </w:t>
      </w:r>
    </w:p>
    <w:p w14:paraId="07D2DFD4" w14:textId="556CC9B2" w:rsidR="00AE1BDA" w:rsidRPr="004A0A06"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Rebecca Guralnick</w:t>
      </w:r>
      <w:r w:rsidR="00AE1BDA">
        <w:rPr>
          <w:rStyle w:val="eop"/>
          <w:rFonts w:ascii="ITC Officina Sans Std Book" w:hAnsi="ITC Officina Sans Std Book" w:cs="Arial"/>
        </w:rPr>
        <w:t xml:space="preserve"> – present </w:t>
      </w:r>
    </w:p>
    <w:p w14:paraId="4ADAC4F5" w14:textId="49828C8D"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Eno Meier</w:t>
      </w:r>
      <w:r w:rsidR="00AE1BDA" w:rsidRPr="004A0A06">
        <w:rPr>
          <w:rStyle w:val="normaltextrun"/>
          <w:rFonts w:ascii="ITC Officina Sans Std Book" w:hAnsi="ITC Officina Sans Std Book" w:cs="Arial"/>
        </w:rPr>
        <w:t xml:space="preserve"> – present </w:t>
      </w:r>
    </w:p>
    <w:p w14:paraId="45C2D7E0" w14:textId="1D544CCE"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Barbara Merritt</w:t>
      </w:r>
      <w:r w:rsidR="00AE1BDA" w:rsidRPr="004A0A06">
        <w:rPr>
          <w:rStyle w:val="normaltextrun"/>
          <w:rFonts w:ascii="ITC Officina Sans Std Book" w:hAnsi="ITC Officina Sans Std Book" w:cs="Arial"/>
        </w:rPr>
        <w:t xml:space="preserve"> – </w:t>
      </w:r>
      <w:r w:rsidR="00E672B4">
        <w:rPr>
          <w:rStyle w:val="normaltextrun"/>
          <w:rFonts w:ascii="ITC Officina Sans Std Book" w:hAnsi="ITC Officina Sans Std Book" w:cs="Arial"/>
        </w:rPr>
        <w:t>absent</w:t>
      </w:r>
    </w:p>
    <w:p w14:paraId="5EE0834A" w14:textId="663A24C7"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Duncan Shrout</w:t>
      </w:r>
      <w:r w:rsidR="00AE1BDA">
        <w:rPr>
          <w:rStyle w:val="eop"/>
          <w:rFonts w:ascii="ITC Officina Sans Std Book" w:hAnsi="ITC Officina Sans Std Book" w:cs="Arial"/>
        </w:rPr>
        <w:t xml:space="preserve"> – present</w:t>
      </w:r>
    </w:p>
    <w:p w14:paraId="6619A2B2"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0836753"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Management in Attendance</w:t>
      </w:r>
      <w:r w:rsidRPr="004A0A06">
        <w:rPr>
          <w:rStyle w:val="eop"/>
          <w:rFonts w:ascii="ITC Officina Sans Std Book" w:hAnsi="ITC Officina Sans Std Book" w:cs="Arial"/>
        </w:rPr>
        <w:t> </w:t>
      </w:r>
    </w:p>
    <w:p w14:paraId="4C1F9AC4" w14:textId="77777777"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Ray Simpkins</w:t>
      </w:r>
      <w:r w:rsidRPr="004A0A06">
        <w:rPr>
          <w:rStyle w:val="normaltextrun"/>
          <w:rFonts w:ascii="ITC Officina Sans Std Book" w:hAnsi="ITC Officina Sans Std Book" w:cs="Arial"/>
        </w:rPr>
        <w:t xml:space="preserve">, </w:t>
      </w:r>
      <w:r>
        <w:rPr>
          <w:rStyle w:val="normaltextrun"/>
          <w:rFonts w:ascii="ITC Officina Sans Std Book" w:hAnsi="ITC Officina Sans Std Book" w:cs="Arial"/>
        </w:rPr>
        <w:t>CEO</w:t>
      </w:r>
    </w:p>
    <w:p w14:paraId="3E967409" w14:textId="78527520"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rPr>
      </w:pPr>
      <w:r w:rsidRPr="004A0A06">
        <w:rPr>
          <w:rStyle w:val="normaltextrun"/>
          <w:rFonts w:ascii="ITC Officina Sans Std Book" w:hAnsi="ITC Officina Sans Std Book" w:cs="Arial"/>
        </w:rPr>
        <w:t>Lisa Draeger, Office Manager and Executive Assistant</w:t>
      </w:r>
    </w:p>
    <w:p w14:paraId="2CEE59CF" w14:textId="77777777"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rPr>
      </w:pPr>
    </w:p>
    <w:p w14:paraId="4EF81A30" w14:textId="77777777"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b/>
          <w:bCs/>
        </w:rPr>
      </w:pPr>
      <w:r w:rsidRPr="00AE1BDA">
        <w:rPr>
          <w:rStyle w:val="eop"/>
          <w:rFonts w:ascii="ITC Officina Sans Std Book" w:hAnsi="ITC Officina Sans Std Book" w:cs="Arial"/>
          <w:b/>
          <w:bCs/>
        </w:rPr>
        <w:t>Owners in Attendance</w:t>
      </w:r>
    </w:p>
    <w:p w14:paraId="47269132" w14:textId="46133A00" w:rsidR="009570B2" w:rsidRPr="009570B2" w:rsidRDefault="009570B2" w:rsidP="00AE1BDA">
      <w:pPr>
        <w:pStyle w:val="paragraph"/>
        <w:spacing w:before="0" w:beforeAutospacing="0" w:after="0" w:afterAutospacing="0"/>
        <w:ind w:right="240"/>
        <w:textAlignment w:val="baseline"/>
        <w:rPr>
          <w:rStyle w:val="eop"/>
          <w:rFonts w:ascii="ITC Officina Sans Std Book" w:hAnsi="ITC Officina Sans Std Book" w:cs="Arial"/>
        </w:rPr>
      </w:pPr>
      <w:r w:rsidRPr="009570B2">
        <w:rPr>
          <w:rStyle w:val="eop"/>
          <w:rFonts w:ascii="ITC Officina Sans Std Book" w:hAnsi="ITC Officina Sans Std Book" w:cs="Arial"/>
        </w:rPr>
        <w:t>Cassandra Papesh, owner #</w:t>
      </w:r>
      <w:r>
        <w:rPr>
          <w:rStyle w:val="eop"/>
          <w:rFonts w:ascii="ITC Officina Sans Std Book" w:hAnsi="ITC Officina Sans Std Book" w:cs="Arial"/>
        </w:rPr>
        <w:t xml:space="preserve">54471 </w:t>
      </w:r>
    </w:p>
    <w:p w14:paraId="19A9D394" w14:textId="77777777" w:rsid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rPr>
      </w:pPr>
    </w:p>
    <w:p w14:paraId="45FFE787" w14:textId="11CC94B3" w:rsidR="00776665" w:rsidRP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b/>
          <w:bCs/>
          <w:u w:val="single"/>
        </w:rPr>
      </w:pPr>
      <w:r w:rsidRPr="00776665">
        <w:rPr>
          <w:rStyle w:val="eop"/>
          <w:rFonts w:ascii="ITC Officina Sans Std Book" w:hAnsi="ITC Officina Sans Std Book" w:cs="Arial"/>
          <w:b/>
          <w:bCs/>
          <w:u w:val="single"/>
        </w:rPr>
        <w:t xml:space="preserve">OUTPOST MISSION, READ BY </w:t>
      </w:r>
      <w:r w:rsidR="00E672B4">
        <w:rPr>
          <w:rStyle w:val="eop"/>
          <w:rFonts w:ascii="ITC Officina Sans Std Book" w:hAnsi="ITC Officina Sans Std Book" w:cs="Arial"/>
          <w:b/>
          <w:bCs/>
          <w:u w:val="single"/>
        </w:rPr>
        <w:t>REBECCA GURALNICK</w:t>
      </w:r>
    </w:p>
    <w:p w14:paraId="4184ECD2" w14:textId="2B605863" w:rsidR="00776665" w:rsidRPr="00776665" w:rsidRDefault="00776665" w:rsidP="00776665">
      <w:pPr>
        <w:pStyle w:val="NormalWeb"/>
        <w:spacing w:before="0" w:beforeAutospacing="0" w:after="0" w:afterAutospacing="0"/>
        <w:rPr>
          <w:rStyle w:val="normaltextrun"/>
          <w:rFonts w:ascii="ITC Officina Sans Std Book" w:hAnsi="ITC Officina Sans Std Book"/>
          <w:i/>
          <w:iCs/>
        </w:rPr>
      </w:pPr>
      <w:r w:rsidRPr="00776665">
        <w:rPr>
          <w:rStyle w:val="normaltextrun"/>
          <w:rFonts w:ascii="ITC Officina Sans Std Book" w:hAnsi="ITC Officina Sans Std Book"/>
          <w:i/>
          <w:iCs/>
        </w:rPr>
        <w:t>Outpost Natural Foods exists so that our owners have a healthy, diverse, and sustainable community. We will accomplish this while maintaining the long-term strength of the cooperative. We achieve this goal by making sure that-</w:t>
      </w:r>
    </w:p>
    <w:p w14:paraId="237DFF7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products and services that promote personal and environmental health.</w:t>
      </w:r>
    </w:p>
    <w:p w14:paraId="33BD730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organically and locally produced goods.</w:t>
      </w:r>
    </w:p>
    <w:p w14:paraId="05F1EF38"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is educated about choices that impact personal and environmental health.</w:t>
      </w:r>
    </w:p>
    <w:p w14:paraId="2D72E281" w14:textId="1B7F4BDD"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A community with commerce that is locally owned or locally oriented exists.</w:t>
      </w:r>
    </w:p>
    <w:p w14:paraId="2B683A51"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owners have a sense of connectedness, belonging, and fellowship.</w:t>
      </w:r>
    </w:p>
    <w:p w14:paraId="58920BE4"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cooperative infrastructure is supported.</w:t>
      </w:r>
    </w:p>
    <w:p w14:paraId="30987191" w14:textId="77777777" w:rsidR="00776665" w:rsidRPr="004A0A06" w:rsidRDefault="00776665" w:rsidP="002F1CAA">
      <w:pPr>
        <w:pStyle w:val="paragraph"/>
        <w:spacing w:before="0" w:beforeAutospacing="0" w:after="0" w:afterAutospacing="0"/>
        <w:ind w:right="240"/>
        <w:textAlignment w:val="baseline"/>
        <w:rPr>
          <w:rFonts w:ascii="ITC Officina Sans Std Book" w:hAnsi="ITC Officina Sans Std Book" w:cs="Segoe UI"/>
        </w:rPr>
      </w:pPr>
    </w:p>
    <w:p w14:paraId="026A694A" w14:textId="7695DE9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 xml:space="preserve">OUTPOST LAND ACKNOWLEDGEMENT READ BY </w:t>
      </w:r>
      <w:r w:rsidR="00E672B4">
        <w:rPr>
          <w:rStyle w:val="normaltextrun"/>
          <w:rFonts w:ascii="ITC Officina Sans Std Book" w:hAnsi="ITC Officina Sans Std Book" w:cs="Arial"/>
          <w:b/>
          <w:bCs/>
          <w:u w:val="single"/>
        </w:rPr>
        <w:t>ENO MEIER</w:t>
      </w:r>
    </w:p>
    <w:p w14:paraId="470E8B1F" w14:textId="1D97007E" w:rsidR="002F1CAA" w:rsidRPr="00776665" w:rsidRDefault="00776665" w:rsidP="00776665">
      <w:pPr>
        <w:pStyle w:val="paragraph"/>
        <w:spacing w:before="0" w:beforeAutospacing="0" w:after="0" w:afterAutospacing="0"/>
        <w:ind w:right="240"/>
        <w:textAlignment w:val="baseline"/>
        <w:rPr>
          <w:rStyle w:val="normaltextrun"/>
          <w:rFonts w:ascii="ITC Officina Sans Std Book" w:hAnsi="ITC Officina Sans Std Book"/>
          <w:i/>
          <w:iCs/>
        </w:rPr>
      </w:pPr>
      <w:r w:rsidRPr="00776665">
        <w:rPr>
          <w:rStyle w:val="normaltextrun"/>
          <w:rFonts w:ascii="ITC Officina Sans Std Book" w:hAnsi="ITC Officina Sans Std Book"/>
          <w:i/>
          <w:iCs/>
        </w:rPr>
        <w:t>Outpost Natural Foods acknowledges that our four store locations and central offices occupy the ancestral home of Indigenous peoples who were forced from their land with the arrival of white settlers. These tribal nations include Anishinaabeg (Ojibwe), Kiikaapoi (Kickapoo), Peoria, Bodéwandimiakiwen (Potawatomi), Menominee, Myaamia (Miami), Waazija (Ho-Chunk/Winnebago), and O</w:t>
      </w:r>
      <w:r w:rsidRPr="00776665">
        <w:rPr>
          <w:rStyle w:val="normaltextrun"/>
          <w:rFonts w:ascii="Calibri" w:hAnsi="Calibri" w:cs="Calibri"/>
          <w:i/>
          <w:iCs/>
        </w:rPr>
        <w:t>č</w:t>
      </w:r>
      <w:r w:rsidRPr="00776665">
        <w:rPr>
          <w:rStyle w:val="normaltextrun"/>
          <w:rFonts w:ascii="ITC Officina Sans Std Book" w:hAnsi="ITC Officina Sans Std Book"/>
          <w:i/>
          <w:iCs/>
        </w:rPr>
        <w:t>h</w:t>
      </w:r>
      <w:r w:rsidRPr="00776665">
        <w:rPr>
          <w:rStyle w:val="normaltextrun"/>
          <w:rFonts w:ascii="ITC Officina Sans Std Book" w:hAnsi="ITC Officina Sans Std Book" w:cs="ITC Officina Sans Std Book"/>
          <w:i/>
          <w:iCs/>
        </w:rPr>
        <w:t>é</w:t>
      </w:r>
      <w:r w:rsidRPr="00776665">
        <w:rPr>
          <w:rStyle w:val="normaltextrun"/>
          <w:rFonts w:ascii="ITC Officina Sans Std Book" w:hAnsi="ITC Officina Sans Std Book"/>
          <w:i/>
          <w:iCs/>
        </w:rPr>
        <w:t xml:space="preserve">thi </w:t>
      </w:r>
      <w:r w:rsidRPr="00776665">
        <w:rPr>
          <w:rStyle w:val="normaltextrun"/>
          <w:rFonts w:ascii="ITC Officina Sans Std Book" w:hAnsi="ITC Officina Sans Std Book" w:cs="ITC Officina Sans Std Book"/>
          <w:i/>
          <w:iCs/>
        </w:rPr>
        <w:t>Š</w:t>
      </w:r>
      <w:r w:rsidRPr="00776665">
        <w:rPr>
          <w:rStyle w:val="normaltextrun"/>
          <w:rFonts w:ascii="ITC Officina Sans Std Book" w:hAnsi="ITC Officina Sans Std Book"/>
          <w:i/>
          <w:iCs/>
        </w:rPr>
        <w:t>ak</w:t>
      </w:r>
      <w:r w:rsidRPr="00776665">
        <w:rPr>
          <w:rStyle w:val="normaltextrun"/>
          <w:rFonts w:ascii="ITC Officina Sans Std Book" w:hAnsi="ITC Officina Sans Std Book" w:cs="ITC Officina Sans Std Book"/>
          <w:i/>
          <w:iCs/>
        </w:rPr>
        <w:t>ó</w:t>
      </w:r>
      <w:r w:rsidRPr="00776665">
        <w:rPr>
          <w:rStyle w:val="normaltextrun"/>
          <w:rFonts w:ascii="ITC Officina Sans Std Book" w:hAnsi="ITC Officina Sans Std Book"/>
          <w:i/>
          <w:iCs/>
        </w:rPr>
        <w:t xml:space="preserve">win (Tatanka Oyate). Descendants and members of these tribal nations continue to live in Milwaukee and its </w:t>
      </w:r>
      <w:r w:rsidRPr="00776665">
        <w:rPr>
          <w:rStyle w:val="normaltextrun"/>
          <w:rFonts w:ascii="ITC Officina Sans Std Book" w:hAnsi="ITC Officina Sans Std Book"/>
          <w:i/>
          <w:iCs/>
        </w:rPr>
        <w:lastRenderedPageBreak/>
        <w:t>neighboring towns and communities. Many are owners of our co-op and shop at our stores. Their patronage contributes to Outpost’s success and the resiliency of our community.</w:t>
      </w:r>
    </w:p>
    <w:p w14:paraId="68271CDD" w14:textId="3457C00C" w:rsidR="00676E2B" w:rsidRPr="009E6866" w:rsidRDefault="00676E2B" w:rsidP="00776665">
      <w:pPr>
        <w:pStyle w:val="paragraph"/>
        <w:spacing w:before="0" w:beforeAutospacing="0" w:after="0" w:afterAutospacing="0"/>
        <w:ind w:right="240"/>
        <w:textAlignment w:val="baseline"/>
        <w:rPr>
          <w:rStyle w:val="normaltextrun"/>
          <w:rFonts w:ascii="ITC Officina Sans Std Book" w:hAnsi="ITC Officina Sans Std Book"/>
        </w:rPr>
      </w:pPr>
    </w:p>
    <w:p w14:paraId="4CC6C926" w14:textId="77777777" w:rsidR="00676E2B" w:rsidRPr="009E6866" w:rsidRDefault="00676E2B" w:rsidP="00776665">
      <w:pPr>
        <w:pStyle w:val="paragraph"/>
        <w:spacing w:before="0" w:beforeAutospacing="0" w:after="0" w:afterAutospacing="0"/>
        <w:ind w:right="240"/>
        <w:textAlignment w:val="baseline"/>
        <w:rPr>
          <w:rStyle w:val="normaltextrun"/>
          <w:rFonts w:ascii="ITC Officina Sans Std Book" w:hAnsi="ITC Officina Sans Std Book"/>
        </w:rPr>
      </w:pPr>
    </w:p>
    <w:p w14:paraId="012F12BB"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APPROVE AGENDA AND ACCEPT CONSENT ITEMS</w:t>
      </w:r>
      <w:r w:rsidRPr="004A0A06">
        <w:rPr>
          <w:rStyle w:val="eop"/>
          <w:rFonts w:ascii="ITC Officina Sans Std Book" w:hAnsi="ITC Officina Sans Std Book" w:cs="Arial"/>
        </w:rPr>
        <w:t> </w:t>
      </w:r>
    </w:p>
    <w:p w14:paraId="05EE4E47" w14:textId="77777777"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223DB211"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Consent Items</w:t>
      </w:r>
      <w:r w:rsidRPr="004A0A06">
        <w:rPr>
          <w:rStyle w:val="eop"/>
          <w:rFonts w:ascii="ITC Officina Sans Std Book" w:hAnsi="ITC Officina Sans Std Book" w:cs="Arial"/>
        </w:rPr>
        <w:t> </w:t>
      </w:r>
    </w:p>
    <w:p w14:paraId="3C379665" w14:textId="4703801A" w:rsidR="00E163AC" w:rsidRDefault="00E672B4"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May</w:t>
      </w:r>
      <w:r w:rsidR="002F1CAA" w:rsidRPr="004A0A06">
        <w:rPr>
          <w:rStyle w:val="normaltextrun"/>
          <w:rFonts w:ascii="ITC Officina Sans Std Book" w:hAnsi="ITC Officina Sans Std Book" w:cs="Arial"/>
        </w:rPr>
        <w:t xml:space="preserve"> Minutes – Open and Closed Sessions</w:t>
      </w:r>
    </w:p>
    <w:p w14:paraId="630CB615" w14:textId="77777777" w:rsidR="00E163AC" w:rsidRDefault="00E163AC"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Board Accountability Checklist</w:t>
      </w:r>
    </w:p>
    <w:p w14:paraId="533F3CCC" w14:textId="77777777" w:rsidR="00B73440" w:rsidRPr="00B73440" w:rsidRDefault="00B73440" w:rsidP="00B73440">
      <w:pPr>
        <w:pStyle w:val="paragraph"/>
        <w:spacing w:before="0" w:beforeAutospacing="0" w:after="0" w:afterAutospacing="0"/>
        <w:ind w:right="240"/>
        <w:textAlignment w:val="baseline"/>
        <w:rPr>
          <w:rStyle w:val="eop"/>
          <w:rFonts w:ascii="ITC Officina Sans Std Book" w:hAnsi="ITC Officina Sans Std Book" w:cs="Arial"/>
        </w:rPr>
      </w:pPr>
    </w:p>
    <w:p w14:paraId="2806208D" w14:textId="46B323E0" w:rsidR="002F1CAA" w:rsidRPr="004A0A06" w:rsidRDefault="00E672B4" w:rsidP="002F1CAA">
      <w:pPr>
        <w:pStyle w:val="paragraph"/>
        <w:spacing w:before="0" w:beforeAutospacing="0" w:after="0" w:afterAutospacing="0"/>
        <w:ind w:right="240"/>
        <w:textAlignment w:val="baseline"/>
        <w:rPr>
          <w:rStyle w:val="eop"/>
          <w:rFonts w:ascii="ITC Officina Sans Std Book" w:hAnsi="ITC Officina Sans Std Book" w:cs="Arial"/>
          <w:color w:val="000000" w:themeColor="text1"/>
        </w:rPr>
      </w:pPr>
      <w:r>
        <w:rPr>
          <w:rStyle w:val="normaltextrun"/>
          <w:rFonts w:ascii="ITC Officina Sans Std Book" w:hAnsi="ITC Officina Sans Std Book" w:cs="Arial"/>
          <w:color w:val="000000" w:themeColor="text1"/>
        </w:rPr>
        <w:t>Rick Banks</w:t>
      </w:r>
      <w:r w:rsidR="002F1CAA" w:rsidRPr="004A0A06">
        <w:rPr>
          <w:rStyle w:val="normaltextrun"/>
          <w:rFonts w:ascii="ITC Officina Sans Std Book" w:hAnsi="ITC Officina Sans Std Book" w:cs="Arial"/>
          <w:color w:val="000000" w:themeColor="text1"/>
        </w:rPr>
        <w:t xml:space="preserve"> made a motion to approve the agenda and meeting minutes. </w:t>
      </w:r>
      <w:r>
        <w:rPr>
          <w:rStyle w:val="normaltextrun"/>
          <w:rFonts w:ascii="ITC Officina Sans Std Book" w:hAnsi="ITC Officina Sans Std Book" w:cs="Arial"/>
          <w:color w:val="000000" w:themeColor="text1"/>
        </w:rPr>
        <w:t>Duncan Shrout</w:t>
      </w:r>
      <w:r w:rsidR="002F1CAA" w:rsidRPr="004A0A06">
        <w:rPr>
          <w:rStyle w:val="normaltextrun"/>
          <w:rFonts w:ascii="ITC Officina Sans Std Book" w:hAnsi="ITC Officina Sans Std Book" w:cs="Arial"/>
          <w:color w:val="000000" w:themeColor="text1"/>
        </w:rPr>
        <w:t xml:space="preserve"> </w:t>
      </w:r>
      <w:r w:rsidR="002E0D92" w:rsidRPr="004A0A06">
        <w:rPr>
          <w:rStyle w:val="normaltextrun"/>
          <w:rFonts w:ascii="ITC Officina Sans Std Book" w:hAnsi="ITC Officina Sans Std Book" w:cs="Arial"/>
          <w:color w:val="000000" w:themeColor="text1"/>
        </w:rPr>
        <w:t>seconded,</w:t>
      </w:r>
      <w:r w:rsidR="00B73440">
        <w:rPr>
          <w:rStyle w:val="normaltextrun"/>
          <w:rFonts w:ascii="ITC Officina Sans Std Book" w:hAnsi="ITC Officina Sans Std Book" w:cs="Arial"/>
          <w:color w:val="000000" w:themeColor="text1"/>
        </w:rPr>
        <w:t xml:space="preserve"> and the</w:t>
      </w:r>
      <w:r w:rsidR="002F1CAA" w:rsidRPr="004A0A06">
        <w:rPr>
          <w:rStyle w:val="normaltextrun"/>
          <w:rFonts w:ascii="ITC Officina Sans Std Book" w:hAnsi="ITC Officina Sans Std Book" w:cs="Arial"/>
          <w:color w:val="000000" w:themeColor="text1"/>
        </w:rPr>
        <w:t xml:space="preserve"> motion passed</w:t>
      </w:r>
      <w:r w:rsidR="00F04D99">
        <w:rPr>
          <w:rStyle w:val="normaltextrun"/>
          <w:rFonts w:ascii="ITC Officina Sans Std Book" w:hAnsi="ITC Officina Sans Std Book" w:cs="Arial"/>
          <w:color w:val="000000" w:themeColor="text1"/>
        </w:rPr>
        <w:t xml:space="preserve"> unanimously</w:t>
      </w:r>
      <w:r w:rsidR="002F1CAA" w:rsidRPr="004A0A06">
        <w:rPr>
          <w:rStyle w:val="normaltextrun"/>
          <w:rFonts w:ascii="ITC Officina Sans Std Book" w:hAnsi="ITC Officina Sans Std Book" w:cs="Arial"/>
          <w:color w:val="000000" w:themeColor="text1"/>
        </w:rPr>
        <w:t>.</w:t>
      </w:r>
    </w:p>
    <w:p w14:paraId="29E7C1F0" w14:textId="138AF638" w:rsidR="002F1CAA" w:rsidRDefault="002F1CAA" w:rsidP="00F04D99">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eop"/>
          <w:rFonts w:ascii="ITC Officina Sans Std Book" w:hAnsi="ITC Officina Sans Std Book" w:cs="Arial"/>
          <w:color w:val="000000" w:themeColor="text1"/>
        </w:rPr>
        <w:t> </w:t>
      </w:r>
    </w:p>
    <w:p w14:paraId="2159D464" w14:textId="156450FC"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COMMITTEE WORK, BOARD TASKS</w:t>
      </w:r>
      <w:r w:rsidRPr="004A0A06">
        <w:rPr>
          <w:rStyle w:val="eop"/>
          <w:rFonts w:ascii="ITC Officina Sans Std Book" w:hAnsi="ITC Officina Sans Std Book" w:cs="Arial"/>
        </w:rPr>
        <w:t> </w:t>
      </w:r>
    </w:p>
    <w:p w14:paraId="0E35D167" w14:textId="77777777" w:rsidR="002F1CAA" w:rsidRPr="00675B23"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675B23">
        <w:rPr>
          <w:rStyle w:val="eop"/>
          <w:rFonts w:ascii="ITC Officina Sans Std Book" w:hAnsi="ITC Officina Sans Std Book" w:cs="Arial"/>
          <w:color w:val="000000"/>
        </w:rPr>
        <w:t> </w:t>
      </w:r>
    </w:p>
    <w:p w14:paraId="6F0E44FD" w14:textId="3DF5DCC6" w:rsidR="00B73440" w:rsidRDefault="00E672B4" w:rsidP="00B73440">
      <w:pPr>
        <w:pStyle w:val="NoSpacing"/>
        <w:rPr>
          <w:rFonts w:ascii="ITC Officina Sans Std Book" w:hAnsi="ITC Officina Sans Std Book" w:cs="Calibri"/>
          <w:b/>
          <w:bCs/>
          <w:sz w:val="24"/>
          <w:szCs w:val="24"/>
        </w:rPr>
      </w:pPr>
      <w:r>
        <w:rPr>
          <w:rFonts w:ascii="ITC Officina Sans Std Book" w:hAnsi="ITC Officina Sans Std Book" w:cs="Calibri"/>
          <w:b/>
          <w:bCs/>
          <w:sz w:val="24"/>
          <w:szCs w:val="24"/>
        </w:rPr>
        <w:t>Retreat Committee</w:t>
      </w:r>
    </w:p>
    <w:p w14:paraId="6B5956B8" w14:textId="30E49A2F" w:rsidR="00B73440" w:rsidRPr="00E672B4" w:rsidRDefault="00E672B4" w:rsidP="00B73440">
      <w:pPr>
        <w:pStyle w:val="NoSpacing"/>
        <w:rPr>
          <w:rFonts w:ascii="ITC Officina Sans Std Book" w:hAnsi="ITC Officina Sans Std Book" w:cs="Calibri"/>
          <w:sz w:val="24"/>
          <w:szCs w:val="24"/>
        </w:rPr>
      </w:pPr>
      <w:r w:rsidRPr="00E672B4">
        <w:rPr>
          <w:rFonts w:ascii="ITC Officina Sans Std Book" w:hAnsi="ITC Officina Sans Std Book" w:cs="Calibri"/>
          <w:sz w:val="24"/>
          <w:szCs w:val="24"/>
        </w:rPr>
        <w:t xml:space="preserve">The annual Board of Directors retreat takes place Saturday, June 27. Gabby Davis with NCG will be doing a DEI training during the retreat. </w:t>
      </w:r>
    </w:p>
    <w:p w14:paraId="74344365" w14:textId="77777777" w:rsidR="00E672B4" w:rsidRPr="00E672B4" w:rsidRDefault="00E672B4" w:rsidP="00B73440">
      <w:pPr>
        <w:pStyle w:val="NoSpacing"/>
        <w:rPr>
          <w:rFonts w:ascii="ITC Officina Sans Std Book" w:hAnsi="ITC Officina Sans Std Book" w:cs="Calibri"/>
          <w:sz w:val="24"/>
          <w:szCs w:val="24"/>
        </w:rPr>
      </w:pPr>
    </w:p>
    <w:p w14:paraId="28CB86A4" w14:textId="77777777" w:rsidR="00E672B4" w:rsidRPr="00E672B4" w:rsidRDefault="00E672B4" w:rsidP="00E672B4">
      <w:pPr>
        <w:pStyle w:val="NoSpacing"/>
        <w:rPr>
          <w:rFonts w:ascii="ITC Officina Sans Std Book" w:hAnsi="ITC Officina Sans Std Book"/>
          <w:b/>
          <w:bCs/>
          <w:sz w:val="24"/>
          <w:szCs w:val="24"/>
        </w:rPr>
      </w:pPr>
      <w:r w:rsidRPr="00E672B4">
        <w:rPr>
          <w:rFonts w:ascii="ITC Officina Sans Std Book" w:hAnsi="ITC Officina Sans Std Book"/>
          <w:b/>
          <w:bCs/>
          <w:sz w:val="24"/>
          <w:szCs w:val="24"/>
        </w:rPr>
        <w:t>Ad Hoc Committee – Owner Request Update</w:t>
      </w:r>
    </w:p>
    <w:p w14:paraId="22F915BA" w14:textId="7A718990" w:rsidR="00E672B4" w:rsidRPr="00E672B4" w:rsidRDefault="00E672B4" w:rsidP="00E672B4">
      <w:pPr>
        <w:pStyle w:val="NoSpacing"/>
        <w:rPr>
          <w:rFonts w:ascii="ITC Officina Sans Std Book" w:hAnsi="ITC Officina Sans Std Book"/>
          <w:sz w:val="24"/>
          <w:szCs w:val="24"/>
        </w:rPr>
      </w:pPr>
      <w:r>
        <w:rPr>
          <w:rFonts w:ascii="ITC Officina Sans Std Book" w:hAnsi="ITC Officina Sans Std Book"/>
          <w:sz w:val="24"/>
          <w:szCs w:val="24"/>
        </w:rPr>
        <w:t xml:space="preserve">A procedure has been created to guide owner participation at Board meetings to ensure that the Board is honoring its responsibilities, protecting the Co-op, and appropriately addressing owners’ interest in engaging with the Board. </w:t>
      </w:r>
    </w:p>
    <w:p w14:paraId="223D6800" w14:textId="77777777" w:rsidR="00E672B4" w:rsidRPr="00E672B4" w:rsidRDefault="00E672B4" w:rsidP="00B73440">
      <w:pPr>
        <w:pStyle w:val="NoSpacing"/>
        <w:rPr>
          <w:rFonts w:ascii="ITC Officina Sans Std Book" w:hAnsi="ITC Officina Sans Std Book" w:cs="Calibri"/>
          <w:sz w:val="24"/>
          <w:szCs w:val="24"/>
        </w:rPr>
      </w:pPr>
    </w:p>
    <w:p w14:paraId="339FCC78" w14:textId="77777777" w:rsidR="003E1EAA" w:rsidRPr="00E672B4" w:rsidRDefault="003E1EAA" w:rsidP="003E1EAA">
      <w:pPr>
        <w:pStyle w:val="NoSpacing"/>
        <w:rPr>
          <w:rFonts w:ascii="ITC Officina Sans Std Book" w:hAnsi="ITC Officina Sans Std Book" w:cs="Calibri"/>
          <w:b/>
          <w:bCs/>
          <w:sz w:val="24"/>
          <w:szCs w:val="24"/>
          <w:u w:val="single"/>
        </w:rPr>
      </w:pPr>
      <w:r w:rsidRPr="00E672B4">
        <w:rPr>
          <w:rFonts w:ascii="ITC Officina Sans Std Book" w:hAnsi="ITC Officina Sans Std Book" w:cs="Calibri"/>
          <w:b/>
          <w:bCs/>
          <w:sz w:val="24"/>
          <w:szCs w:val="24"/>
          <w:u w:val="single"/>
        </w:rPr>
        <w:t>BOARD TRAINING</w:t>
      </w:r>
    </w:p>
    <w:p w14:paraId="008B44B1" w14:textId="77777777" w:rsidR="00B73440" w:rsidRDefault="00B73440" w:rsidP="00B73440">
      <w:pPr>
        <w:pStyle w:val="NoSpacing"/>
        <w:rPr>
          <w:rFonts w:ascii="ITC Officina Sans Std Book" w:hAnsi="ITC Officina Sans Std Book" w:cs="Calibri"/>
          <w:sz w:val="24"/>
          <w:szCs w:val="24"/>
        </w:rPr>
      </w:pPr>
    </w:p>
    <w:p w14:paraId="01899EAD" w14:textId="02CAD8F7" w:rsidR="00E672B4" w:rsidRPr="00E672B4" w:rsidRDefault="00E672B4" w:rsidP="00B73440">
      <w:pPr>
        <w:pStyle w:val="NoSpacing"/>
        <w:rPr>
          <w:rFonts w:ascii="ITC Officina Sans Std Book" w:hAnsi="ITC Officina Sans Std Book" w:cs="Calibri"/>
          <w:b/>
          <w:bCs/>
          <w:sz w:val="24"/>
          <w:szCs w:val="24"/>
        </w:rPr>
      </w:pPr>
      <w:r w:rsidRPr="00E672B4">
        <w:rPr>
          <w:rFonts w:ascii="ITC Officina Sans Std Book" w:hAnsi="ITC Officina Sans Std Book" w:cs="Calibri"/>
          <w:b/>
          <w:bCs/>
          <w:sz w:val="24"/>
          <w:szCs w:val="24"/>
        </w:rPr>
        <w:t>Discussion of Article on Market Trends</w:t>
      </w:r>
    </w:p>
    <w:p w14:paraId="74FED8F9" w14:textId="79F4A4C7" w:rsidR="00E672B4" w:rsidRDefault="00E672B4" w:rsidP="00B73440">
      <w:pPr>
        <w:pStyle w:val="NoSpacing"/>
        <w:rPr>
          <w:rFonts w:ascii="ITC Officina Sans Std Book" w:hAnsi="ITC Officina Sans Std Book" w:cs="Calibri"/>
          <w:sz w:val="24"/>
          <w:szCs w:val="24"/>
        </w:rPr>
      </w:pPr>
      <w:r>
        <w:rPr>
          <w:rFonts w:ascii="ITC Officina Sans Std Book" w:hAnsi="ITC Officina Sans Std Book" w:cs="Calibri"/>
          <w:sz w:val="24"/>
          <w:szCs w:val="24"/>
        </w:rPr>
        <w:t>The Board and CEO Ray Simpkins discussed current market trends in the grocery industry.</w:t>
      </w:r>
    </w:p>
    <w:p w14:paraId="0CE95FFF" w14:textId="77777777" w:rsidR="00E672B4" w:rsidRDefault="00E672B4" w:rsidP="00B73440">
      <w:pPr>
        <w:pStyle w:val="NoSpacing"/>
        <w:rPr>
          <w:rFonts w:ascii="ITC Officina Sans Std Book" w:hAnsi="ITC Officina Sans Std Book" w:cs="Calibri"/>
          <w:sz w:val="24"/>
          <w:szCs w:val="24"/>
        </w:rPr>
      </w:pPr>
    </w:p>
    <w:p w14:paraId="5695A3EB" w14:textId="33CF47A8" w:rsidR="00911425" w:rsidRPr="004A0A06" w:rsidRDefault="00E672B4" w:rsidP="00911425">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b/>
          <w:bCs/>
          <w:u w:val="single"/>
        </w:rPr>
        <w:t>JULY</w:t>
      </w:r>
      <w:r w:rsidR="00911425">
        <w:rPr>
          <w:rStyle w:val="normaltextrun"/>
          <w:rFonts w:ascii="ITC Officina Sans Std Book" w:hAnsi="ITC Officina Sans Std Book" w:cs="Arial"/>
          <w:b/>
          <w:bCs/>
          <w:u w:val="single"/>
        </w:rPr>
        <w:t xml:space="preserve"> 2024</w:t>
      </w:r>
      <w:r w:rsidR="00911425" w:rsidRPr="004A0A06">
        <w:rPr>
          <w:rStyle w:val="normaltextrun"/>
          <w:rFonts w:ascii="ITC Officina Sans Std Book" w:hAnsi="ITC Officina Sans Std Book" w:cs="Arial"/>
          <w:b/>
          <w:bCs/>
          <w:u w:val="single"/>
        </w:rPr>
        <w:t xml:space="preserve"> MEETING PREP</w:t>
      </w:r>
      <w:r w:rsidR="00911425" w:rsidRPr="004A0A06">
        <w:rPr>
          <w:rStyle w:val="eop"/>
          <w:rFonts w:ascii="ITC Officina Sans Std Book" w:hAnsi="ITC Officina Sans Std Book" w:cs="Arial"/>
        </w:rPr>
        <w:t> </w:t>
      </w:r>
    </w:p>
    <w:p w14:paraId="45BE588B" w14:textId="77777777" w:rsidR="00911425" w:rsidRPr="004A0A06" w:rsidRDefault="00911425" w:rsidP="00911425">
      <w:pPr>
        <w:pStyle w:val="paragraph"/>
        <w:spacing w:before="0" w:beforeAutospacing="0" w:after="0" w:afterAutospacing="0"/>
        <w:ind w:left="360"/>
        <w:jc w:val="both"/>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3257B519" w14:textId="456BA74D" w:rsidR="00911425" w:rsidRDefault="00911425" w:rsidP="00C037A2">
      <w:pPr>
        <w:pStyle w:val="paragraph"/>
        <w:numPr>
          <w:ilvl w:val="0"/>
          <w:numId w:val="31"/>
        </w:numPr>
        <w:tabs>
          <w:tab w:val="left" w:pos="1080"/>
        </w:tabs>
        <w:spacing w:before="0" w:beforeAutospacing="0" w:after="0" w:afterAutospacing="0"/>
        <w:ind w:firstLine="0"/>
        <w:jc w:val="both"/>
        <w:textAlignment w:val="baseline"/>
        <w:rPr>
          <w:rStyle w:val="eop"/>
          <w:rFonts w:ascii="ITC Officina Sans Std Book" w:hAnsi="ITC Officina Sans Std Book" w:cs="Arial"/>
        </w:rPr>
      </w:pPr>
      <w:r w:rsidRPr="004A0A06">
        <w:rPr>
          <w:rStyle w:val="normaltextrun"/>
          <w:rFonts w:ascii="ITC Officina Sans Std Book" w:hAnsi="ITC Officina Sans Std Book" w:cs="Arial"/>
        </w:rPr>
        <w:t xml:space="preserve">Review of upcoming agenda items for the </w:t>
      </w:r>
      <w:r w:rsidR="00E672B4">
        <w:rPr>
          <w:rStyle w:val="normaltextrun"/>
          <w:rFonts w:ascii="ITC Officina Sans Std Book" w:hAnsi="ITC Officina Sans Std Book" w:cs="Arial"/>
        </w:rPr>
        <w:t>July</w:t>
      </w:r>
      <w:r w:rsidRPr="004A0A06">
        <w:rPr>
          <w:rStyle w:val="normaltextrun"/>
          <w:rFonts w:ascii="ITC Officina Sans Std Book" w:hAnsi="ITC Officina Sans Std Book" w:cs="Arial"/>
        </w:rPr>
        <w:t xml:space="preserve"> meeting.</w:t>
      </w:r>
      <w:r w:rsidRPr="004A0A06">
        <w:rPr>
          <w:rStyle w:val="eop"/>
          <w:rFonts w:ascii="ITC Officina Sans Std Book" w:hAnsi="ITC Officina Sans Std Book" w:cs="Arial"/>
        </w:rPr>
        <w:t> </w:t>
      </w:r>
    </w:p>
    <w:p w14:paraId="36CD20DC" w14:textId="77777777" w:rsidR="00911425" w:rsidRDefault="00911425" w:rsidP="00911425">
      <w:pPr>
        <w:pStyle w:val="paragraph"/>
        <w:spacing w:before="0" w:beforeAutospacing="0" w:after="0" w:afterAutospacing="0"/>
        <w:ind w:left="1080"/>
        <w:jc w:val="both"/>
        <w:textAlignment w:val="baseline"/>
        <w:rPr>
          <w:rFonts w:ascii="ITC Officina Sans Std Book" w:hAnsi="ITC Officina Sans Std Book" w:cs="Arial"/>
        </w:rPr>
      </w:pPr>
    </w:p>
    <w:p w14:paraId="5E5EFC4E" w14:textId="331B030D"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normaltextrun"/>
          <w:rFonts w:ascii="ITC Officina Sans Std Book" w:hAnsi="ITC Officina Sans Std Book" w:cs="Arial"/>
          <w:b/>
          <w:bCs/>
          <w:u w:val="single"/>
        </w:rPr>
        <w:t xml:space="preserve">BOARD CLOSED SESSION: </w:t>
      </w:r>
      <w:r w:rsidR="00C037A2">
        <w:rPr>
          <w:rStyle w:val="normaltextrun"/>
          <w:rFonts w:ascii="ITC Officina Sans Std Book" w:hAnsi="ITC Officina Sans Std Book" w:cs="Arial"/>
          <w:b/>
          <w:bCs/>
          <w:u w:val="single"/>
        </w:rPr>
        <w:t>Begin</w:t>
      </w:r>
      <w:r w:rsidRPr="004A0A06">
        <w:rPr>
          <w:rStyle w:val="normaltextrun"/>
          <w:rFonts w:ascii="ITC Officina Sans Std Book" w:hAnsi="ITC Officina Sans Std Book" w:cs="Arial"/>
          <w:b/>
          <w:bCs/>
          <w:u w:val="single"/>
        </w:rPr>
        <w:t xml:space="preserve"> at </w:t>
      </w:r>
      <w:r w:rsidR="00C037A2" w:rsidRPr="00C037A2">
        <w:rPr>
          <w:rStyle w:val="normaltextrun"/>
          <w:rFonts w:ascii="ITC Officina Sans Std Book" w:hAnsi="ITC Officina Sans Std Book" w:cs="Arial"/>
          <w:b/>
          <w:bCs/>
          <w:u w:val="single"/>
        </w:rPr>
        <w:t>7:</w:t>
      </w:r>
      <w:r w:rsidR="002E0D92">
        <w:rPr>
          <w:rStyle w:val="normaltextrun"/>
          <w:rFonts w:ascii="ITC Officina Sans Std Book" w:hAnsi="ITC Officina Sans Std Book" w:cs="Arial"/>
          <w:b/>
          <w:bCs/>
          <w:u w:val="single"/>
        </w:rPr>
        <w:t>11</w:t>
      </w:r>
      <w:r w:rsidR="00F04D99" w:rsidRPr="00C037A2">
        <w:rPr>
          <w:rStyle w:val="normaltextrun"/>
          <w:rFonts w:ascii="ITC Officina Sans Std Book" w:hAnsi="ITC Officina Sans Std Book" w:cs="Arial"/>
          <w:b/>
          <w:bCs/>
          <w:u w:val="single"/>
        </w:rPr>
        <w:t xml:space="preserve"> </w:t>
      </w:r>
      <w:r w:rsidRPr="00C037A2">
        <w:rPr>
          <w:rStyle w:val="normaltextrun"/>
          <w:rFonts w:ascii="ITC Officina Sans Std Book" w:hAnsi="ITC Officina Sans Std Book" w:cs="Arial"/>
          <w:b/>
          <w:bCs/>
          <w:u w:val="single"/>
        </w:rPr>
        <w:t>pm</w:t>
      </w:r>
    </w:p>
    <w:p w14:paraId="7D02253B" w14:textId="77777777"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7A1C5C3E" w14:textId="77777777" w:rsidR="002E0D92" w:rsidRPr="002E0D92" w:rsidRDefault="002E0D92" w:rsidP="002E0D92">
      <w:pPr>
        <w:pStyle w:val="NoSpacing"/>
        <w:numPr>
          <w:ilvl w:val="0"/>
          <w:numId w:val="38"/>
        </w:numPr>
        <w:rPr>
          <w:rFonts w:ascii="ITC Officina Sans Std Book" w:hAnsi="ITC Officina Sans Std Book"/>
          <w:sz w:val="24"/>
          <w:szCs w:val="24"/>
        </w:rPr>
      </w:pPr>
      <w:r w:rsidRPr="002E0D92">
        <w:rPr>
          <w:rFonts w:ascii="ITC Officina Sans Std Book" w:hAnsi="ITC Officina Sans Std Book"/>
          <w:sz w:val="24"/>
          <w:szCs w:val="24"/>
        </w:rPr>
        <w:t>CEO Monitoring: B9 – CEO Succession</w:t>
      </w:r>
    </w:p>
    <w:p w14:paraId="2D0BABCA" w14:textId="77777777" w:rsidR="002E0D92" w:rsidRDefault="002E0D92" w:rsidP="002E0D92">
      <w:pPr>
        <w:pStyle w:val="NoSpacing"/>
        <w:numPr>
          <w:ilvl w:val="0"/>
          <w:numId w:val="38"/>
        </w:numPr>
        <w:rPr>
          <w:rFonts w:ascii="ITC Officina Sans Std Book" w:hAnsi="ITC Officina Sans Std Book"/>
          <w:sz w:val="24"/>
          <w:szCs w:val="24"/>
        </w:rPr>
      </w:pPr>
      <w:r w:rsidRPr="002E0D92">
        <w:rPr>
          <w:rFonts w:ascii="ITC Officina Sans Std Book" w:hAnsi="ITC Officina Sans Std Book"/>
          <w:sz w:val="24"/>
          <w:szCs w:val="24"/>
        </w:rPr>
        <w:t>Board FYI</w:t>
      </w:r>
    </w:p>
    <w:p w14:paraId="0AF3265E" w14:textId="7E0B9611" w:rsidR="002E0D92" w:rsidRPr="002E0D92" w:rsidRDefault="002E0D92" w:rsidP="002E0D92">
      <w:pPr>
        <w:pStyle w:val="NoSpacing"/>
        <w:numPr>
          <w:ilvl w:val="0"/>
          <w:numId w:val="38"/>
        </w:numPr>
        <w:rPr>
          <w:rFonts w:ascii="ITC Officina Sans Std Book" w:hAnsi="ITC Officina Sans Std Book"/>
          <w:sz w:val="24"/>
          <w:szCs w:val="24"/>
        </w:rPr>
      </w:pPr>
      <w:r>
        <w:rPr>
          <w:rFonts w:ascii="ITC Officina Sans Std Book" w:hAnsi="ITC Officina Sans Std Book"/>
          <w:sz w:val="24"/>
          <w:szCs w:val="24"/>
        </w:rPr>
        <w:t>Meeting Evaluation</w:t>
      </w:r>
    </w:p>
    <w:p w14:paraId="60E583F3" w14:textId="77777777" w:rsidR="00C037A2" w:rsidRPr="004A0A06" w:rsidRDefault="00C037A2" w:rsidP="002F1CAA">
      <w:pPr>
        <w:pStyle w:val="paragraph"/>
        <w:spacing w:before="0" w:beforeAutospacing="0" w:after="0" w:afterAutospacing="0"/>
        <w:ind w:right="240"/>
        <w:textAlignment w:val="baseline"/>
        <w:rPr>
          <w:rFonts w:ascii="ITC Officina Sans Std Book" w:hAnsi="ITC Officina Sans Std Book" w:cs="Segoe UI"/>
        </w:rPr>
      </w:pPr>
    </w:p>
    <w:p w14:paraId="26912661" w14:textId="77777777" w:rsidR="005063EB" w:rsidRDefault="005063EB"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63D8B812" w14:textId="6AB562D0" w:rsidR="002D527F" w:rsidRPr="005063EB" w:rsidRDefault="002F1CAA" w:rsidP="002F1CAA">
      <w:pPr>
        <w:pStyle w:val="paragraph"/>
        <w:spacing w:before="0" w:beforeAutospacing="0" w:after="0" w:afterAutospacing="0"/>
        <w:ind w:right="240"/>
        <w:textAlignment w:val="baseline"/>
        <w:rPr>
          <w:rFonts w:ascii="ITC Officina Sans Std Book" w:hAnsi="ITC Officina Sans Std Book" w:cs="Arial"/>
        </w:rPr>
      </w:pPr>
      <w:r w:rsidRPr="004A0A06">
        <w:rPr>
          <w:rStyle w:val="normaltextrun"/>
          <w:rFonts w:ascii="ITC Officina Sans Std Book" w:hAnsi="ITC Officina Sans Std Book" w:cs="Arial"/>
          <w:b/>
          <w:bCs/>
          <w:u w:val="single"/>
        </w:rPr>
        <w:lastRenderedPageBreak/>
        <w:t xml:space="preserve">BOARD CLOSED SESSION: </w:t>
      </w:r>
      <w:r w:rsidR="00C037A2">
        <w:rPr>
          <w:rStyle w:val="normaltextrun"/>
          <w:rFonts w:ascii="ITC Officina Sans Std Book" w:hAnsi="ITC Officina Sans Std Book" w:cs="Arial"/>
          <w:b/>
          <w:bCs/>
          <w:u w:val="single"/>
        </w:rPr>
        <w:t xml:space="preserve">End </w:t>
      </w:r>
      <w:r w:rsidR="00C037A2" w:rsidRPr="005E00AF">
        <w:rPr>
          <w:rStyle w:val="normaltextrun"/>
          <w:rFonts w:ascii="ITC Officina Sans Std Book" w:hAnsi="ITC Officina Sans Std Book" w:cs="Arial"/>
          <w:b/>
          <w:bCs/>
          <w:u w:val="single"/>
        </w:rPr>
        <w:t>at</w:t>
      </w:r>
      <w:r w:rsidR="00F04D99" w:rsidRPr="005E00AF">
        <w:rPr>
          <w:rStyle w:val="normaltextrun"/>
          <w:rFonts w:ascii="ITC Officina Sans Std Book" w:hAnsi="ITC Officina Sans Std Book" w:cs="Arial"/>
          <w:b/>
          <w:bCs/>
          <w:u w:val="single"/>
        </w:rPr>
        <w:t xml:space="preserve"> </w:t>
      </w:r>
      <w:r w:rsidR="00AE5A52" w:rsidRPr="002D527F">
        <w:rPr>
          <w:rStyle w:val="normaltextrun"/>
          <w:rFonts w:ascii="ITC Officina Sans Std Book" w:hAnsi="ITC Officina Sans Std Book" w:cs="Arial"/>
          <w:b/>
          <w:bCs/>
          <w:u w:val="single"/>
        </w:rPr>
        <w:t>7:30</w:t>
      </w:r>
      <w:r w:rsidRPr="002D527F">
        <w:rPr>
          <w:rStyle w:val="normaltextrun"/>
          <w:rFonts w:ascii="ITC Officina Sans Std Book" w:hAnsi="ITC Officina Sans Std Book" w:cs="Arial"/>
          <w:b/>
          <w:bCs/>
          <w:u w:val="single"/>
        </w:rPr>
        <w:t xml:space="preserve"> pm</w:t>
      </w:r>
      <w:r w:rsidRPr="004A0A06">
        <w:rPr>
          <w:rStyle w:val="eop"/>
          <w:rFonts w:ascii="ITC Officina Sans Std Book" w:hAnsi="ITC Officina Sans Std Book" w:cs="Arial"/>
        </w:rPr>
        <w:t> </w:t>
      </w:r>
    </w:p>
    <w:p w14:paraId="1304200D" w14:textId="42185145" w:rsidR="002F1CAA" w:rsidRDefault="005063EB" w:rsidP="005063EB">
      <w:pPr>
        <w:pStyle w:val="paragraph"/>
        <w:numPr>
          <w:ilvl w:val="0"/>
          <w:numId w:val="39"/>
        </w:numPr>
        <w:spacing w:before="0" w:beforeAutospacing="0" w:after="0" w:afterAutospacing="0"/>
        <w:textAlignment w:val="baseline"/>
        <w:rPr>
          <w:rFonts w:ascii="ITC Officina Sans Std Book" w:hAnsi="ITC Officina Sans Std Book" w:cs="Segoe UI"/>
        </w:rPr>
      </w:pPr>
      <w:r>
        <w:rPr>
          <w:rFonts w:ascii="ITC Officina Sans Std Book" w:hAnsi="ITC Officina Sans Std Book" w:cs="Segoe UI"/>
        </w:rPr>
        <w:t>CEO Monitoring: B9 – CEO Succession</w:t>
      </w:r>
    </w:p>
    <w:p w14:paraId="2D558B4C" w14:textId="77777777" w:rsidR="005063EB" w:rsidRDefault="005063EB" w:rsidP="002F1CAA">
      <w:pPr>
        <w:pStyle w:val="paragraph"/>
        <w:spacing w:before="0" w:beforeAutospacing="0" w:after="0" w:afterAutospacing="0"/>
        <w:textAlignment w:val="baseline"/>
        <w:rPr>
          <w:rFonts w:ascii="ITC Officina Sans Std Book" w:hAnsi="ITC Officina Sans Std Book" w:cs="Segoe UI"/>
        </w:rPr>
      </w:pPr>
    </w:p>
    <w:p w14:paraId="7ECF2FF3" w14:textId="1FE01504" w:rsidR="005063EB" w:rsidRDefault="005063EB" w:rsidP="002F1CAA">
      <w:pPr>
        <w:pStyle w:val="paragraph"/>
        <w:spacing w:before="0" w:beforeAutospacing="0" w:after="0" w:afterAutospacing="0"/>
        <w:textAlignment w:val="baseline"/>
        <w:rPr>
          <w:rFonts w:ascii="ITC Officina Sans Std Book" w:hAnsi="ITC Officina Sans Std Book" w:cs="Segoe UI"/>
        </w:rPr>
      </w:pPr>
      <w:r>
        <w:rPr>
          <w:rFonts w:ascii="ITC Officina Sans Std Book" w:hAnsi="ITC Officina Sans Std Book" w:cs="Segoe UI"/>
        </w:rPr>
        <w:t>Rick Banks made a motion to accept the B9 CEO Succession report as compliant. Eno Meier seconded the motion. The motion passed unanimously.</w:t>
      </w:r>
    </w:p>
    <w:p w14:paraId="33FE16FC" w14:textId="77777777" w:rsidR="007C3CA0" w:rsidRDefault="007C3CA0" w:rsidP="002F1CAA">
      <w:pPr>
        <w:pStyle w:val="paragraph"/>
        <w:spacing w:before="0" w:beforeAutospacing="0" w:after="0" w:afterAutospacing="0"/>
        <w:textAlignment w:val="baseline"/>
        <w:rPr>
          <w:rFonts w:ascii="ITC Officina Sans Std Book" w:hAnsi="ITC Officina Sans Std Book" w:cs="Segoe UI"/>
        </w:rPr>
      </w:pPr>
    </w:p>
    <w:p w14:paraId="512B466A" w14:textId="2D9375F0" w:rsidR="007C3CA0" w:rsidRDefault="007C3CA0" w:rsidP="002F1CAA">
      <w:pPr>
        <w:pStyle w:val="paragraph"/>
        <w:spacing w:before="0" w:beforeAutospacing="0" w:after="0" w:afterAutospacing="0"/>
        <w:textAlignment w:val="baseline"/>
        <w:rPr>
          <w:rFonts w:ascii="ITC Officina Sans Std Book" w:hAnsi="ITC Officina Sans Std Book" w:cs="Segoe UI"/>
        </w:rPr>
      </w:pPr>
      <w:r>
        <w:rPr>
          <w:rFonts w:ascii="ITC Officina Sans Std Book" w:hAnsi="ITC Officina Sans Std Book" w:cs="Segoe UI"/>
        </w:rPr>
        <w:t>The BI Financial report will take place at the August meeting, due to the timing of financial report</w:t>
      </w:r>
      <w:r w:rsidR="00F46055">
        <w:rPr>
          <w:rFonts w:ascii="ITC Officina Sans Std Book" w:hAnsi="ITC Officina Sans Std Book" w:cs="Segoe UI"/>
        </w:rPr>
        <w:t xml:space="preserve"> comparisons</w:t>
      </w:r>
      <w:r>
        <w:rPr>
          <w:rFonts w:ascii="ITC Officina Sans Std Book" w:hAnsi="ITC Officina Sans Std Book" w:cs="Segoe UI"/>
        </w:rPr>
        <w:t xml:space="preserve"> </w:t>
      </w:r>
      <w:r w:rsidR="009C2021">
        <w:rPr>
          <w:rFonts w:ascii="ITC Officina Sans Std Book" w:hAnsi="ITC Officina Sans Std Book" w:cs="Segoe UI"/>
        </w:rPr>
        <w:t xml:space="preserve">from CoMetrics. The B5 report </w:t>
      </w:r>
      <w:r w:rsidR="00034A00">
        <w:rPr>
          <w:rFonts w:ascii="ITC Officina Sans Std Book" w:hAnsi="ITC Officina Sans Std Book" w:cs="Segoe UI"/>
        </w:rPr>
        <w:t>Treatment of Customers will be prepared for the upcoming July meeting.</w:t>
      </w:r>
    </w:p>
    <w:p w14:paraId="0D424CA8" w14:textId="77777777" w:rsidR="005063EB" w:rsidRPr="004A0A06" w:rsidRDefault="005063EB" w:rsidP="002F1CAA">
      <w:pPr>
        <w:pStyle w:val="paragraph"/>
        <w:spacing w:before="0" w:beforeAutospacing="0" w:after="0" w:afterAutospacing="0"/>
        <w:textAlignment w:val="baseline"/>
        <w:rPr>
          <w:rFonts w:ascii="ITC Officina Sans Std Book" w:hAnsi="ITC Officina Sans Std Book" w:cs="Segoe UI"/>
        </w:rPr>
      </w:pPr>
    </w:p>
    <w:p w14:paraId="204E43F4"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ADJOURNMENT</w:t>
      </w:r>
      <w:r w:rsidRPr="004A0A06">
        <w:rPr>
          <w:rStyle w:val="eop"/>
          <w:rFonts w:ascii="ITC Officina Sans Std Book" w:hAnsi="ITC Officina Sans Std Book" w:cs="Arial"/>
        </w:rPr>
        <w:t> </w:t>
      </w:r>
    </w:p>
    <w:p w14:paraId="7591A813" w14:textId="5D6B56E4"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The meeting adjourned </w:t>
      </w:r>
      <w:r w:rsidRPr="00663039">
        <w:rPr>
          <w:rStyle w:val="normaltextrun"/>
          <w:rFonts w:ascii="ITC Officina Sans Std Book" w:hAnsi="ITC Officina Sans Std Book" w:cs="Arial"/>
        </w:rPr>
        <w:t xml:space="preserve">at </w:t>
      </w:r>
      <w:r w:rsidR="00663039" w:rsidRPr="00663039">
        <w:rPr>
          <w:rStyle w:val="normaltextrun"/>
          <w:rFonts w:ascii="ITC Officina Sans Std Book" w:hAnsi="ITC Officina Sans Std Book" w:cs="Arial"/>
        </w:rPr>
        <w:t>7:40</w:t>
      </w:r>
      <w:r w:rsidR="00F04D99" w:rsidRPr="00663039">
        <w:rPr>
          <w:rStyle w:val="normaltextrun"/>
          <w:rFonts w:ascii="ITC Officina Sans Std Book" w:hAnsi="ITC Officina Sans Std Book" w:cs="Arial"/>
        </w:rPr>
        <w:t xml:space="preserve"> </w:t>
      </w:r>
      <w:r w:rsidRPr="00663039">
        <w:rPr>
          <w:rStyle w:val="normaltextrun"/>
          <w:rFonts w:ascii="ITC Officina Sans Std Book" w:hAnsi="ITC Officina Sans Std Book" w:cs="Arial"/>
        </w:rPr>
        <w:t>pm</w:t>
      </w:r>
      <w:r w:rsidR="005E00AF" w:rsidRPr="00663039">
        <w:rPr>
          <w:rStyle w:val="normaltextrun"/>
          <w:rFonts w:ascii="ITC Officina Sans Std Book" w:hAnsi="ITC Officina Sans Std Book" w:cs="Arial"/>
        </w:rPr>
        <w:t>.</w:t>
      </w:r>
      <w:r w:rsidRPr="004A0A06">
        <w:rPr>
          <w:rStyle w:val="eop"/>
          <w:rFonts w:ascii="ITC Officina Sans Std Book" w:hAnsi="ITC Officina Sans Std Book" w:cs="Arial"/>
        </w:rPr>
        <w:t> </w:t>
      </w:r>
    </w:p>
    <w:p w14:paraId="4165002A" w14:textId="50891640" w:rsidR="005C1DEE" w:rsidRPr="002C211E"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Segoe UI"/>
        </w:rPr>
      </w:pPr>
      <w:r w:rsidRPr="004A0A06">
        <w:rPr>
          <w:rStyle w:val="eop"/>
          <w:rFonts w:ascii="ITC Officina Sans Std Book" w:hAnsi="ITC Officina Sans Std Book" w:cs="Arial"/>
        </w:rPr>
        <w:t> </w:t>
      </w:r>
    </w:p>
    <w:p w14:paraId="34178780" w14:textId="77777777" w:rsidR="005C1DEE" w:rsidRDefault="005C1DEE"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7BA40C96" w14:textId="5AC4344E"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NEXT MEETING</w:t>
      </w:r>
      <w:r w:rsidRPr="004A0A06">
        <w:rPr>
          <w:rStyle w:val="eop"/>
          <w:rFonts w:ascii="ITC Officina Sans Std Book" w:hAnsi="ITC Officina Sans Std Book" w:cs="Arial"/>
        </w:rPr>
        <w:t> </w:t>
      </w:r>
    </w:p>
    <w:p w14:paraId="5F83C635"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E27688F" w14:textId="06283F5E" w:rsidR="002F1CAA" w:rsidRDefault="00C037A2" w:rsidP="00857A4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The Board will vote to approve these minutes</w:t>
      </w:r>
      <w:r w:rsidR="00857A4A">
        <w:rPr>
          <w:rStyle w:val="normaltextrun"/>
          <w:rFonts w:ascii="ITC Officina Sans Std Book" w:hAnsi="ITC Officina Sans Std Book" w:cs="Arial"/>
        </w:rPr>
        <w:t xml:space="preserve"> at the </w:t>
      </w:r>
      <w:r w:rsidR="002E0D92">
        <w:rPr>
          <w:rStyle w:val="normaltextrun"/>
          <w:rFonts w:ascii="ITC Officina Sans Std Book" w:hAnsi="ITC Officina Sans Std Book" w:cs="Arial"/>
        </w:rPr>
        <w:t>July 22</w:t>
      </w:r>
      <w:r w:rsidR="00857A4A">
        <w:rPr>
          <w:rStyle w:val="normaltextrun"/>
          <w:rFonts w:ascii="ITC Officina Sans Std Book" w:hAnsi="ITC Officina Sans Std Book" w:cs="Arial"/>
        </w:rPr>
        <w:t>, 2024, Board meeting. The next</w:t>
      </w:r>
      <w:r w:rsidR="002F1CAA" w:rsidRPr="004A0A06">
        <w:rPr>
          <w:rStyle w:val="normaltextrun"/>
          <w:rFonts w:ascii="ITC Officina Sans Std Book" w:hAnsi="ITC Officina Sans Std Book" w:cs="Arial"/>
        </w:rPr>
        <w:t xml:space="preserve"> Outpost Natural Foods Board meeting </w:t>
      </w:r>
      <w:r w:rsidR="002E0D92">
        <w:rPr>
          <w:rStyle w:val="normaltextrun"/>
          <w:rFonts w:ascii="ITC Officina Sans Std Book" w:hAnsi="ITC Officina Sans Std Book" w:cs="Arial"/>
        </w:rPr>
        <w:t xml:space="preserve">following that </w:t>
      </w:r>
      <w:r w:rsidR="002F1CAA" w:rsidRPr="004A0A06">
        <w:rPr>
          <w:rStyle w:val="normaltextrun"/>
          <w:rFonts w:ascii="ITC Officina Sans Std Book" w:hAnsi="ITC Officina Sans Std Book" w:cs="Arial"/>
        </w:rPr>
        <w:t xml:space="preserve">is on </w:t>
      </w:r>
      <w:r w:rsidR="002E0D92">
        <w:rPr>
          <w:rStyle w:val="normaltextrun"/>
          <w:rFonts w:ascii="ITC Officina Sans Std Book" w:hAnsi="ITC Officina Sans Std Book" w:cs="Arial"/>
        </w:rPr>
        <w:t>August 26</w:t>
      </w:r>
      <w:r w:rsidR="002F1CAA" w:rsidRPr="004A0A06">
        <w:rPr>
          <w:rStyle w:val="normaltextrun"/>
          <w:rFonts w:ascii="ITC Officina Sans Std Book" w:hAnsi="ITC Officina Sans Std Book" w:cs="Arial"/>
        </w:rPr>
        <w:t xml:space="preserve"> at 6:00 pm. </w:t>
      </w:r>
    </w:p>
    <w:p w14:paraId="248096D1" w14:textId="77777777" w:rsidR="00857A4A" w:rsidRDefault="00857A4A" w:rsidP="00857A4A">
      <w:pPr>
        <w:pStyle w:val="paragraph"/>
        <w:spacing w:before="0" w:beforeAutospacing="0" w:after="0" w:afterAutospacing="0"/>
        <w:ind w:right="240"/>
        <w:textAlignment w:val="baseline"/>
        <w:rPr>
          <w:rStyle w:val="normaltextrun"/>
          <w:rFonts w:ascii="ITC Officina Sans Std Book" w:hAnsi="ITC Officina Sans Std Book" w:cs="Arial"/>
        </w:rPr>
      </w:pPr>
    </w:p>
    <w:p w14:paraId="48478D1D" w14:textId="77777777" w:rsidR="00857A4A" w:rsidRPr="00857A4A" w:rsidRDefault="00857A4A" w:rsidP="00857A4A">
      <w:pPr>
        <w:pStyle w:val="NoSpacing"/>
        <w:rPr>
          <w:rStyle w:val="normaltextrun"/>
          <w:rFonts w:ascii="ITC Officina Sans Std Book" w:eastAsia="Times New Roman" w:hAnsi="ITC Officina Sans Std Book" w:cs="Arial"/>
          <w:sz w:val="24"/>
          <w:szCs w:val="24"/>
        </w:rPr>
      </w:pPr>
      <w:bookmarkStart w:id="0" w:name="_Hlk163553133"/>
      <w:r w:rsidRPr="00857A4A">
        <w:rPr>
          <w:rStyle w:val="normaltextrun"/>
          <w:rFonts w:ascii="ITC Officina Sans Std Book" w:eastAsia="Times New Roman" w:hAnsi="ITC Officina Sans Std Book" w:cs="Arial"/>
          <w:sz w:val="24"/>
          <w:szCs w:val="24"/>
        </w:rPr>
        <w:t xml:space="preserve">Board meetings are held at the Outpost Central Office at 3200 S. 3rd Street, Milwaukee WI 53207, and begin at 6:00 p.m. Owners in good standing are welcome to attend in person without prior approval, although advance notice is appreciated. If an owner wishes to attend virtually, we request notice at least two business days in advance so we can provide you with login information. Your ownership will be checked to make sure it is current, and all owners are considered observers. If you wish to address the Board and be added to the agenda, requests must be made at least 10 days in advance. To request time on the agenda, request to attend virtually, or share your plans to attend in person, please contact the Board secretary at 414-431-3377, ext. 221 or email </w:t>
      </w:r>
      <w:hyperlink r:id="rId13" w:history="1">
        <w:r w:rsidRPr="00857A4A">
          <w:rPr>
            <w:rStyle w:val="normaltextrun"/>
            <w:rFonts w:ascii="ITC Officina Sans Std Book" w:eastAsia="Times New Roman" w:hAnsi="ITC Officina Sans Std Book" w:cs="Arial"/>
            <w:sz w:val="24"/>
            <w:szCs w:val="24"/>
          </w:rPr>
          <w:t>board@outpost.coop</w:t>
        </w:r>
      </w:hyperlink>
      <w:r w:rsidRPr="00857A4A">
        <w:rPr>
          <w:rStyle w:val="normaltextrun"/>
          <w:rFonts w:ascii="ITC Officina Sans Std Book" w:eastAsia="Times New Roman" w:hAnsi="ITC Officina Sans Std Book" w:cs="Arial"/>
          <w:sz w:val="24"/>
          <w:szCs w:val="24"/>
        </w:rPr>
        <w:t>. Please be advised that owners will be asked to leave the meeting during any closed sessions that may be held due to discussion of issues of a confidential or sensitive nature.</w:t>
      </w:r>
    </w:p>
    <w:bookmarkEnd w:id="0"/>
    <w:p w14:paraId="08ADA880" w14:textId="77777777" w:rsidR="00857A4A" w:rsidRPr="004A0A06" w:rsidRDefault="00857A4A" w:rsidP="00857A4A">
      <w:pPr>
        <w:pStyle w:val="paragraph"/>
        <w:spacing w:before="0" w:beforeAutospacing="0" w:after="0" w:afterAutospacing="0"/>
        <w:ind w:right="240"/>
        <w:textAlignment w:val="baseline"/>
        <w:rPr>
          <w:rFonts w:ascii="ITC Officina Sans Std Book" w:hAnsi="ITC Officina Sans Std Book"/>
        </w:rPr>
      </w:pPr>
    </w:p>
    <w:p w14:paraId="46ECD4EF" w14:textId="77777777" w:rsidR="00DD70AF" w:rsidRPr="00A1222A" w:rsidRDefault="00DD70AF">
      <w:pPr>
        <w:widowControl w:val="0"/>
        <w:ind w:right="252"/>
        <w:rPr>
          <w:rFonts w:ascii="ITC Officina Sans Std Book" w:eastAsia="ITC Officina Sans Std Book" w:hAnsi="ITC Officina Sans Std Book" w:cs="ITC Officina Sans Std Book"/>
        </w:rPr>
      </w:pPr>
    </w:p>
    <w:sectPr w:rsidR="00DD70AF" w:rsidRPr="00A1222A">
      <w:headerReference w:type="default" r:id="rId14"/>
      <w:footerReference w:type="default" r:id="rId15"/>
      <w:pgSz w:w="12240" w:h="15840"/>
      <w:pgMar w:top="325"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2AF7" w14:textId="77777777" w:rsidR="008C6E91" w:rsidRDefault="008C6E91">
      <w:r>
        <w:separator/>
      </w:r>
    </w:p>
  </w:endnote>
  <w:endnote w:type="continuationSeparator" w:id="0">
    <w:p w14:paraId="245FE92F" w14:textId="77777777" w:rsidR="008C6E91" w:rsidRDefault="008C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781A" w14:textId="77777777" w:rsidR="006641F8" w:rsidRDefault="006641F8">
    <w:pPr>
      <w:pBdr>
        <w:top w:val="nil"/>
        <w:left w:val="nil"/>
        <w:bottom w:val="single" w:sz="6" w:space="1" w:color="000000"/>
        <w:right w:val="nil"/>
        <w:between w:val="nil"/>
      </w:pBdr>
      <w:tabs>
        <w:tab w:val="center" w:pos="5220"/>
        <w:tab w:val="right" w:pos="10260"/>
      </w:tabs>
      <w:ind w:left="-180"/>
      <w:jc w:val="center"/>
      <w:rPr>
        <w:rFonts w:ascii="Verdana" w:eastAsia="Verdana" w:hAnsi="Verdana" w:cs="Verdana"/>
        <w:color w:val="000000"/>
      </w:rPr>
    </w:pPr>
  </w:p>
  <w:p w14:paraId="27D0587C" w14:textId="77777777" w:rsidR="006641F8" w:rsidRDefault="006641F8">
    <w:pPr>
      <w:pBdr>
        <w:top w:val="nil"/>
        <w:left w:val="nil"/>
        <w:bottom w:val="nil"/>
        <w:right w:val="nil"/>
        <w:between w:val="nil"/>
      </w:pBdr>
      <w:tabs>
        <w:tab w:val="center" w:pos="5220"/>
        <w:tab w:val="right" w:pos="10260"/>
      </w:tabs>
      <w:ind w:left="-180"/>
      <w:jc w:val="center"/>
      <w:rPr>
        <w:rFonts w:ascii="Verdana" w:eastAsia="Verdana" w:hAnsi="Verdana" w:cs="Verdana"/>
        <w:b/>
        <w:color w:val="000000"/>
      </w:rPr>
    </w:pPr>
  </w:p>
  <w:p w14:paraId="7EDF5B1E" w14:textId="77777777" w:rsidR="006641F8" w:rsidRDefault="00BE2B8F">
    <w:pPr>
      <w:pBdr>
        <w:top w:val="nil"/>
        <w:left w:val="nil"/>
        <w:bottom w:val="nil"/>
        <w:right w:val="nil"/>
        <w:between w:val="nil"/>
      </w:pBdr>
      <w:tabs>
        <w:tab w:val="center" w:pos="5220"/>
        <w:tab w:val="right" w:pos="10260"/>
      </w:tabs>
      <w:ind w:left="-180"/>
      <w:jc w:val="center"/>
      <w:rPr>
        <w:rFonts w:ascii="Verdana" w:eastAsia="Verdana" w:hAnsi="Verdana" w:cs="Verdana"/>
        <w:color w:val="000000"/>
      </w:rPr>
    </w:pPr>
    <w:r>
      <w:rPr>
        <w:rFonts w:ascii="Verdana" w:eastAsia="Verdana" w:hAnsi="Verdana" w:cs="Verdana"/>
        <w:b/>
        <w:color w:val="000000"/>
      </w:rPr>
      <w:t>Board of Directors: 414-431-3377 x221 (VM) or Board@Outpost.coop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5925" w14:textId="77777777" w:rsidR="008C6E91" w:rsidRDefault="008C6E91">
      <w:r>
        <w:separator/>
      </w:r>
    </w:p>
  </w:footnote>
  <w:footnote w:type="continuationSeparator" w:id="0">
    <w:p w14:paraId="1BC5182E" w14:textId="77777777" w:rsidR="008C6E91" w:rsidRDefault="008C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B839" w14:textId="77777777" w:rsidR="006641F8" w:rsidRDefault="00BE2B8F">
    <w:pPr>
      <w:pBdr>
        <w:top w:val="nil"/>
        <w:left w:val="nil"/>
        <w:bottom w:val="nil"/>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sz w:val="28"/>
        <w:szCs w:val="28"/>
      </w:rPr>
    </w:pPr>
    <w:r>
      <w:rPr>
        <w:noProof/>
        <w:color w:val="000000"/>
      </w:rPr>
      <w:drawing>
        <wp:inline distT="0" distB="0" distL="0" distR="0" wp14:anchorId="443A4612" wp14:editId="0A9EF7FC">
          <wp:extent cx="2064328" cy="481731"/>
          <wp:effectExtent l="0" t="0" r="0" b="0"/>
          <wp:docPr id="7" name="image1.png" descr="Description: Description: C:\Users\Doug\Desktop\outpost-logo.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Doug\Desktop\outpost-logo.png"/>
                  <pic:cNvPicPr preferRelativeResize="0"/>
                </pic:nvPicPr>
                <pic:blipFill>
                  <a:blip r:embed="rId1"/>
                  <a:srcRect/>
                  <a:stretch>
                    <a:fillRect/>
                  </a:stretch>
                </pic:blipFill>
                <pic:spPr>
                  <a:xfrm>
                    <a:off x="0" y="0"/>
                    <a:ext cx="2064328" cy="481731"/>
                  </a:xfrm>
                  <a:prstGeom prst="rect">
                    <a:avLst/>
                  </a:prstGeom>
                  <a:ln/>
                </pic:spPr>
              </pic:pic>
            </a:graphicData>
          </a:graphic>
        </wp:inline>
      </w:drawing>
    </w:r>
  </w:p>
  <w:p w14:paraId="02992AA4" w14:textId="77777777" w:rsidR="006641F8" w:rsidRDefault="006641F8">
    <w:pPr>
      <w:pBdr>
        <w:top w:val="nil"/>
        <w:left w:val="nil"/>
        <w:bottom w:val="nil"/>
        <w:right w:val="nil"/>
        <w:between w:val="nil"/>
      </w:pBdr>
      <w:tabs>
        <w:tab w:val="center" w:pos="3780"/>
        <w:tab w:val="right" w:pos="9900"/>
      </w:tabs>
      <w:ind w:right="180"/>
      <w:rPr>
        <w:rFonts w:ascii="Verdana" w:eastAsia="Verdana" w:hAnsi="Verdana" w:cs="Verdana"/>
        <w:b/>
        <w:color w:val="000000"/>
      </w:rPr>
    </w:pPr>
  </w:p>
  <w:p w14:paraId="49059771" w14:textId="0C15F4E8" w:rsidR="006641F8" w:rsidRDefault="00BE2B8F">
    <w:pPr>
      <w:pBdr>
        <w:top w:val="nil"/>
        <w:left w:val="nil"/>
        <w:bottom w:val="single" w:sz="6" w:space="1" w:color="000000"/>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rPr>
    </w:pPr>
    <w:r>
      <w:rPr>
        <w:rFonts w:ascii="ITC Officina Sans Std Book" w:eastAsia="ITC Officina Sans Std Book" w:hAnsi="ITC Officina Sans Std Book" w:cs="ITC Officina Sans Std Book"/>
        <w:b/>
        <w:color w:val="000000"/>
      </w:rPr>
      <w:t>Board of Directors Open Session Minutes –</w:t>
    </w:r>
    <w:r>
      <w:rPr>
        <w:rFonts w:ascii="ITC Officina Sans Std Book" w:eastAsia="ITC Officina Sans Std Book" w:hAnsi="ITC Officina Sans Std Book" w:cs="ITC Officina Sans Std Book"/>
        <w:b/>
      </w:rPr>
      <w:t xml:space="preserve"> </w:t>
    </w:r>
    <w:r w:rsidR="00E672B4">
      <w:rPr>
        <w:rFonts w:ascii="ITC Officina Sans Std Book" w:eastAsia="ITC Officina Sans Std Book" w:hAnsi="ITC Officina Sans Std Book" w:cs="ITC Officina Sans Std Book"/>
        <w:b/>
      </w:rPr>
      <w:t>June 24</w:t>
    </w:r>
    <w:r w:rsidR="006E615D">
      <w:rPr>
        <w:rFonts w:ascii="ITC Officina Sans Std Book" w:eastAsia="ITC Officina Sans Std Book" w:hAnsi="ITC Officina Sans Std Book" w:cs="ITC Officina Sans Std Book"/>
        <w:b/>
      </w:rPr>
      <w:t>, 2024</w:t>
    </w:r>
  </w:p>
  <w:p w14:paraId="768F96ED" w14:textId="77777777" w:rsidR="006641F8" w:rsidRDefault="006641F8">
    <w:pPr>
      <w:pBdr>
        <w:top w:val="nil"/>
        <w:left w:val="nil"/>
        <w:bottom w:val="nil"/>
        <w:right w:val="nil"/>
        <w:between w:val="nil"/>
      </w:pBdr>
      <w:tabs>
        <w:tab w:val="center" w:pos="3600"/>
        <w:tab w:val="right" w:pos="9990"/>
      </w:tabs>
      <w:ind w:right="-270"/>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D37"/>
    <w:multiLevelType w:val="hybridMultilevel"/>
    <w:tmpl w:val="908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A797E"/>
    <w:multiLevelType w:val="multilevel"/>
    <w:tmpl w:val="5F80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6531B"/>
    <w:multiLevelType w:val="multilevel"/>
    <w:tmpl w:val="003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341C"/>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16177"/>
    <w:multiLevelType w:val="multilevel"/>
    <w:tmpl w:val="9672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00BC3"/>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1057"/>
    <w:multiLevelType w:val="hybridMultilevel"/>
    <w:tmpl w:val="16F8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749"/>
    <w:multiLevelType w:val="hybridMultilevel"/>
    <w:tmpl w:val="202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B7422"/>
    <w:multiLevelType w:val="hybridMultilevel"/>
    <w:tmpl w:val="E9E8F8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174DC8"/>
    <w:multiLevelType w:val="multilevel"/>
    <w:tmpl w:val="686ED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04534"/>
    <w:multiLevelType w:val="multilevel"/>
    <w:tmpl w:val="43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63407"/>
    <w:multiLevelType w:val="hybridMultilevel"/>
    <w:tmpl w:val="40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8758B"/>
    <w:multiLevelType w:val="hybridMultilevel"/>
    <w:tmpl w:val="0C8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3928"/>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4140D1"/>
    <w:multiLevelType w:val="multilevel"/>
    <w:tmpl w:val="B70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282717"/>
    <w:multiLevelType w:val="multilevel"/>
    <w:tmpl w:val="CC1E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B0460"/>
    <w:multiLevelType w:val="hybridMultilevel"/>
    <w:tmpl w:val="141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20087"/>
    <w:multiLevelType w:val="hybridMultilevel"/>
    <w:tmpl w:val="BAF02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77A7D"/>
    <w:multiLevelType w:val="hybridMultilevel"/>
    <w:tmpl w:val="D20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85B80"/>
    <w:multiLevelType w:val="hybridMultilevel"/>
    <w:tmpl w:val="8368C9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FCF03FD"/>
    <w:multiLevelType w:val="hybridMultilevel"/>
    <w:tmpl w:val="7DF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45E3B"/>
    <w:multiLevelType w:val="multilevel"/>
    <w:tmpl w:val="7460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5A040D"/>
    <w:multiLevelType w:val="hybridMultilevel"/>
    <w:tmpl w:val="3B2C9716"/>
    <w:lvl w:ilvl="0" w:tplc="1DCA2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9B3BB1"/>
    <w:multiLevelType w:val="hybridMultilevel"/>
    <w:tmpl w:val="5A18B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27767"/>
    <w:multiLevelType w:val="hybridMultilevel"/>
    <w:tmpl w:val="E1C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74B94"/>
    <w:multiLevelType w:val="hybridMultilevel"/>
    <w:tmpl w:val="7AE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B1A6E"/>
    <w:multiLevelType w:val="hybridMultilevel"/>
    <w:tmpl w:val="D2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40863"/>
    <w:multiLevelType w:val="hybridMultilevel"/>
    <w:tmpl w:val="A7CA8690"/>
    <w:lvl w:ilvl="0" w:tplc="D2523AE4">
      <w:numFmt w:val="bullet"/>
      <w:lvlText w:val="-"/>
      <w:lvlJc w:val="left"/>
      <w:pPr>
        <w:ind w:left="720" w:hanging="360"/>
      </w:pPr>
      <w:rPr>
        <w:rFonts w:ascii="ITC Officina Sans Std Book" w:eastAsiaTheme="minorHAnsi" w:hAnsi="ITC Officina Sans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440D"/>
    <w:multiLevelType w:val="hybridMultilevel"/>
    <w:tmpl w:val="8F04240E"/>
    <w:lvl w:ilvl="0" w:tplc="44F0240E">
      <w:numFmt w:val="bullet"/>
      <w:lvlText w:val="-"/>
      <w:lvlJc w:val="left"/>
      <w:pPr>
        <w:ind w:left="720" w:hanging="360"/>
      </w:pPr>
      <w:rPr>
        <w:rFonts w:ascii="ITC Officina Sans Std Book" w:eastAsiaTheme="minorHAnsi" w:hAnsi="ITC Officina Sans Std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96A56"/>
    <w:multiLevelType w:val="hybridMultilevel"/>
    <w:tmpl w:val="44666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55057"/>
    <w:multiLevelType w:val="hybridMultilevel"/>
    <w:tmpl w:val="401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82877"/>
    <w:multiLevelType w:val="hybridMultilevel"/>
    <w:tmpl w:val="111E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4242A1"/>
    <w:multiLevelType w:val="multilevel"/>
    <w:tmpl w:val="95CC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5A57C55"/>
    <w:multiLevelType w:val="hybridMultilevel"/>
    <w:tmpl w:val="51CA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4302E2"/>
    <w:multiLevelType w:val="hybridMultilevel"/>
    <w:tmpl w:val="72E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A6194"/>
    <w:multiLevelType w:val="hybridMultilevel"/>
    <w:tmpl w:val="875A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859F7"/>
    <w:multiLevelType w:val="hybridMultilevel"/>
    <w:tmpl w:val="2FE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2146"/>
    <w:multiLevelType w:val="hybridMultilevel"/>
    <w:tmpl w:val="88A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7383">
    <w:abstractNumId w:val="1"/>
  </w:num>
  <w:num w:numId="2" w16cid:durableId="810825116">
    <w:abstractNumId w:val="32"/>
  </w:num>
  <w:num w:numId="3" w16cid:durableId="1849442043">
    <w:abstractNumId w:val="23"/>
  </w:num>
  <w:num w:numId="4" w16cid:durableId="1089931805">
    <w:abstractNumId w:val="37"/>
  </w:num>
  <w:num w:numId="5" w16cid:durableId="678966943">
    <w:abstractNumId w:val="10"/>
  </w:num>
  <w:num w:numId="6" w16cid:durableId="1513647630">
    <w:abstractNumId w:val="34"/>
  </w:num>
  <w:num w:numId="7" w16cid:durableId="1829056111">
    <w:abstractNumId w:val="12"/>
  </w:num>
  <w:num w:numId="8" w16cid:durableId="2129547793">
    <w:abstractNumId w:val="18"/>
  </w:num>
  <w:num w:numId="9" w16cid:durableId="667370306">
    <w:abstractNumId w:val="33"/>
  </w:num>
  <w:num w:numId="10" w16cid:durableId="2045398328">
    <w:abstractNumId w:val="19"/>
  </w:num>
  <w:num w:numId="11" w16cid:durableId="1670594189">
    <w:abstractNumId w:val="0"/>
  </w:num>
  <w:num w:numId="12" w16cid:durableId="209266190">
    <w:abstractNumId w:val="7"/>
  </w:num>
  <w:num w:numId="13" w16cid:durableId="397440724">
    <w:abstractNumId w:val="36"/>
  </w:num>
  <w:num w:numId="14" w16cid:durableId="1655141512">
    <w:abstractNumId w:val="11"/>
  </w:num>
  <w:num w:numId="15" w16cid:durableId="1345740437">
    <w:abstractNumId w:val="30"/>
  </w:num>
  <w:num w:numId="16" w16cid:durableId="1870987315">
    <w:abstractNumId w:val="24"/>
  </w:num>
  <w:num w:numId="17" w16cid:durableId="435442882">
    <w:abstractNumId w:val="26"/>
  </w:num>
  <w:num w:numId="18" w16cid:durableId="886185173">
    <w:abstractNumId w:val="6"/>
  </w:num>
  <w:num w:numId="19" w16cid:durableId="151027628">
    <w:abstractNumId w:val="17"/>
  </w:num>
  <w:num w:numId="20" w16cid:durableId="1511138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6819">
    <w:abstractNumId w:val="22"/>
  </w:num>
  <w:num w:numId="22" w16cid:durableId="1723211494">
    <w:abstractNumId w:val="4"/>
  </w:num>
  <w:num w:numId="23" w16cid:durableId="1935016035">
    <w:abstractNumId w:val="21"/>
  </w:num>
  <w:num w:numId="24" w16cid:durableId="797991948">
    <w:abstractNumId w:val="2"/>
  </w:num>
  <w:num w:numId="25" w16cid:durableId="1364941837">
    <w:abstractNumId w:val="9"/>
  </w:num>
  <w:num w:numId="26" w16cid:durableId="1648700319">
    <w:abstractNumId w:val="31"/>
  </w:num>
  <w:num w:numId="27" w16cid:durableId="1130592330">
    <w:abstractNumId w:val="27"/>
  </w:num>
  <w:num w:numId="28" w16cid:durableId="687754994">
    <w:abstractNumId w:val="15"/>
  </w:num>
  <w:num w:numId="29" w16cid:durableId="981467668">
    <w:abstractNumId w:val="25"/>
  </w:num>
  <w:num w:numId="30" w16cid:durableId="1513757709">
    <w:abstractNumId w:val="13"/>
  </w:num>
  <w:num w:numId="31" w16cid:durableId="1527524524">
    <w:abstractNumId w:val="5"/>
  </w:num>
  <w:num w:numId="32" w16cid:durableId="157619334">
    <w:abstractNumId w:val="3"/>
  </w:num>
  <w:num w:numId="33" w16cid:durableId="493953459">
    <w:abstractNumId w:val="16"/>
  </w:num>
  <w:num w:numId="34" w16cid:durableId="1314263112">
    <w:abstractNumId w:val="14"/>
  </w:num>
  <w:num w:numId="35" w16cid:durableId="171996552">
    <w:abstractNumId w:val="28"/>
  </w:num>
  <w:num w:numId="36" w16cid:durableId="774715554">
    <w:abstractNumId w:val="20"/>
  </w:num>
  <w:num w:numId="37" w16cid:durableId="1687056357">
    <w:abstractNumId w:val="29"/>
  </w:num>
  <w:num w:numId="38" w16cid:durableId="2132359588">
    <w:abstractNumId w:val="8"/>
  </w:num>
  <w:num w:numId="39" w16cid:durableId="6275901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F8"/>
    <w:rsid w:val="000058D3"/>
    <w:rsid w:val="00010C0C"/>
    <w:rsid w:val="000203F9"/>
    <w:rsid w:val="00034A00"/>
    <w:rsid w:val="00036809"/>
    <w:rsid w:val="00041C58"/>
    <w:rsid w:val="00043724"/>
    <w:rsid w:val="00043B7E"/>
    <w:rsid w:val="000477E0"/>
    <w:rsid w:val="0004793B"/>
    <w:rsid w:val="00056093"/>
    <w:rsid w:val="000615BF"/>
    <w:rsid w:val="0006213A"/>
    <w:rsid w:val="00066699"/>
    <w:rsid w:val="00081B04"/>
    <w:rsid w:val="00090DEE"/>
    <w:rsid w:val="000933F0"/>
    <w:rsid w:val="00093934"/>
    <w:rsid w:val="00095E60"/>
    <w:rsid w:val="000A3AFB"/>
    <w:rsid w:val="000A7136"/>
    <w:rsid w:val="000B1684"/>
    <w:rsid w:val="000B6FBE"/>
    <w:rsid w:val="000C0A93"/>
    <w:rsid w:val="000C1447"/>
    <w:rsid w:val="000C2168"/>
    <w:rsid w:val="000C37E8"/>
    <w:rsid w:val="000C415E"/>
    <w:rsid w:val="000D2DC4"/>
    <w:rsid w:val="000D4148"/>
    <w:rsid w:val="000F4EA2"/>
    <w:rsid w:val="000F72BA"/>
    <w:rsid w:val="001014AB"/>
    <w:rsid w:val="00114E95"/>
    <w:rsid w:val="00120A4D"/>
    <w:rsid w:val="00122148"/>
    <w:rsid w:val="00125BB2"/>
    <w:rsid w:val="001327ED"/>
    <w:rsid w:val="001352A1"/>
    <w:rsid w:val="00136CA2"/>
    <w:rsid w:val="00136ECA"/>
    <w:rsid w:val="00141E55"/>
    <w:rsid w:val="00142F0D"/>
    <w:rsid w:val="00155ED8"/>
    <w:rsid w:val="001649DC"/>
    <w:rsid w:val="00166D67"/>
    <w:rsid w:val="00172C7E"/>
    <w:rsid w:val="00173550"/>
    <w:rsid w:val="00175243"/>
    <w:rsid w:val="00177F2B"/>
    <w:rsid w:val="00181688"/>
    <w:rsid w:val="00195FF0"/>
    <w:rsid w:val="001A360A"/>
    <w:rsid w:val="001B791A"/>
    <w:rsid w:val="001C505D"/>
    <w:rsid w:val="001C6B73"/>
    <w:rsid w:val="001D53F8"/>
    <w:rsid w:val="001E03C8"/>
    <w:rsid w:val="001E0909"/>
    <w:rsid w:val="001E1A3D"/>
    <w:rsid w:val="001E49DB"/>
    <w:rsid w:val="001F42FE"/>
    <w:rsid w:val="001F4F27"/>
    <w:rsid w:val="001F7A2C"/>
    <w:rsid w:val="002013A7"/>
    <w:rsid w:val="002101B2"/>
    <w:rsid w:val="00211EED"/>
    <w:rsid w:val="00215B97"/>
    <w:rsid w:val="00216A56"/>
    <w:rsid w:val="002177DC"/>
    <w:rsid w:val="002238F2"/>
    <w:rsid w:val="00223F07"/>
    <w:rsid w:val="00227CB7"/>
    <w:rsid w:val="002311D9"/>
    <w:rsid w:val="00235C17"/>
    <w:rsid w:val="00244AE6"/>
    <w:rsid w:val="00247B61"/>
    <w:rsid w:val="002524B6"/>
    <w:rsid w:val="00257482"/>
    <w:rsid w:val="002616DC"/>
    <w:rsid w:val="00273F09"/>
    <w:rsid w:val="00275492"/>
    <w:rsid w:val="00275E00"/>
    <w:rsid w:val="0028027E"/>
    <w:rsid w:val="00280CE4"/>
    <w:rsid w:val="0028239F"/>
    <w:rsid w:val="00284BD3"/>
    <w:rsid w:val="0028693D"/>
    <w:rsid w:val="00286AF4"/>
    <w:rsid w:val="002945F5"/>
    <w:rsid w:val="00295DE8"/>
    <w:rsid w:val="002968F0"/>
    <w:rsid w:val="002C211E"/>
    <w:rsid w:val="002C64EF"/>
    <w:rsid w:val="002D1A95"/>
    <w:rsid w:val="002D2A45"/>
    <w:rsid w:val="002D3FA0"/>
    <w:rsid w:val="002D43E9"/>
    <w:rsid w:val="002D527F"/>
    <w:rsid w:val="002D5324"/>
    <w:rsid w:val="002D6E47"/>
    <w:rsid w:val="002D7C08"/>
    <w:rsid w:val="002E0D92"/>
    <w:rsid w:val="002E20D6"/>
    <w:rsid w:val="002E2D91"/>
    <w:rsid w:val="002F1CAA"/>
    <w:rsid w:val="002F4084"/>
    <w:rsid w:val="002F5B3B"/>
    <w:rsid w:val="00300A06"/>
    <w:rsid w:val="003025EF"/>
    <w:rsid w:val="00305622"/>
    <w:rsid w:val="00306E05"/>
    <w:rsid w:val="003105BA"/>
    <w:rsid w:val="00316B55"/>
    <w:rsid w:val="003226F3"/>
    <w:rsid w:val="003230B0"/>
    <w:rsid w:val="00325029"/>
    <w:rsid w:val="003306D3"/>
    <w:rsid w:val="00340149"/>
    <w:rsid w:val="003443E5"/>
    <w:rsid w:val="00353F16"/>
    <w:rsid w:val="00354446"/>
    <w:rsid w:val="00356BA6"/>
    <w:rsid w:val="00362633"/>
    <w:rsid w:val="00363A88"/>
    <w:rsid w:val="003706EB"/>
    <w:rsid w:val="00371C07"/>
    <w:rsid w:val="00376644"/>
    <w:rsid w:val="00377302"/>
    <w:rsid w:val="00377DAA"/>
    <w:rsid w:val="00386FFD"/>
    <w:rsid w:val="00390C04"/>
    <w:rsid w:val="003A16BB"/>
    <w:rsid w:val="003A3536"/>
    <w:rsid w:val="003A36DB"/>
    <w:rsid w:val="003B6A4C"/>
    <w:rsid w:val="003B746D"/>
    <w:rsid w:val="003D454B"/>
    <w:rsid w:val="003D525B"/>
    <w:rsid w:val="003E1EAA"/>
    <w:rsid w:val="003F0F62"/>
    <w:rsid w:val="004026B0"/>
    <w:rsid w:val="00404710"/>
    <w:rsid w:val="004074E1"/>
    <w:rsid w:val="004105A5"/>
    <w:rsid w:val="0041154F"/>
    <w:rsid w:val="00415B01"/>
    <w:rsid w:val="00416C47"/>
    <w:rsid w:val="00422F76"/>
    <w:rsid w:val="00425469"/>
    <w:rsid w:val="00425A9B"/>
    <w:rsid w:val="00426394"/>
    <w:rsid w:val="004331A9"/>
    <w:rsid w:val="00433979"/>
    <w:rsid w:val="0044139B"/>
    <w:rsid w:val="00442282"/>
    <w:rsid w:val="00444959"/>
    <w:rsid w:val="00445083"/>
    <w:rsid w:val="00447DC8"/>
    <w:rsid w:val="00447EC5"/>
    <w:rsid w:val="00451202"/>
    <w:rsid w:val="00455ED2"/>
    <w:rsid w:val="0045784C"/>
    <w:rsid w:val="004600F5"/>
    <w:rsid w:val="004677F8"/>
    <w:rsid w:val="00477755"/>
    <w:rsid w:val="00484E9E"/>
    <w:rsid w:val="00486437"/>
    <w:rsid w:val="00490390"/>
    <w:rsid w:val="0049194B"/>
    <w:rsid w:val="004A085E"/>
    <w:rsid w:val="004B1908"/>
    <w:rsid w:val="004B43F9"/>
    <w:rsid w:val="004B550A"/>
    <w:rsid w:val="004C41B0"/>
    <w:rsid w:val="004C6D29"/>
    <w:rsid w:val="004C7BAA"/>
    <w:rsid w:val="004D49E4"/>
    <w:rsid w:val="004D4D7C"/>
    <w:rsid w:val="004D70A3"/>
    <w:rsid w:val="004D7ACD"/>
    <w:rsid w:val="004E7874"/>
    <w:rsid w:val="004E7B66"/>
    <w:rsid w:val="004F4E15"/>
    <w:rsid w:val="004F6DAC"/>
    <w:rsid w:val="0050220E"/>
    <w:rsid w:val="00503331"/>
    <w:rsid w:val="005063EB"/>
    <w:rsid w:val="00515B70"/>
    <w:rsid w:val="00520136"/>
    <w:rsid w:val="0052657F"/>
    <w:rsid w:val="005356B7"/>
    <w:rsid w:val="00542C01"/>
    <w:rsid w:val="00543D32"/>
    <w:rsid w:val="00545DBA"/>
    <w:rsid w:val="00553339"/>
    <w:rsid w:val="00554B05"/>
    <w:rsid w:val="00554E1B"/>
    <w:rsid w:val="0058512A"/>
    <w:rsid w:val="00593925"/>
    <w:rsid w:val="005945FB"/>
    <w:rsid w:val="005969E0"/>
    <w:rsid w:val="005A6FE8"/>
    <w:rsid w:val="005A780E"/>
    <w:rsid w:val="005C0E4B"/>
    <w:rsid w:val="005C1DEE"/>
    <w:rsid w:val="005C5D2C"/>
    <w:rsid w:val="005E00AF"/>
    <w:rsid w:val="005E315E"/>
    <w:rsid w:val="005E49E8"/>
    <w:rsid w:val="005F4B16"/>
    <w:rsid w:val="005F4B63"/>
    <w:rsid w:val="00603621"/>
    <w:rsid w:val="006111F5"/>
    <w:rsid w:val="0061174C"/>
    <w:rsid w:val="00612CF7"/>
    <w:rsid w:val="00620E63"/>
    <w:rsid w:val="00622616"/>
    <w:rsid w:val="00626D62"/>
    <w:rsid w:val="00632E61"/>
    <w:rsid w:val="00644A77"/>
    <w:rsid w:val="0064663D"/>
    <w:rsid w:val="00651F94"/>
    <w:rsid w:val="00654834"/>
    <w:rsid w:val="00656D27"/>
    <w:rsid w:val="00663039"/>
    <w:rsid w:val="006641F8"/>
    <w:rsid w:val="00667CAA"/>
    <w:rsid w:val="006732D1"/>
    <w:rsid w:val="00674873"/>
    <w:rsid w:val="00674F00"/>
    <w:rsid w:val="00675B23"/>
    <w:rsid w:val="00676E2B"/>
    <w:rsid w:val="00683730"/>
    <w:rsid w:val="006B25C4"/>
    <w:rsid w:val="006B7D01"/>
    <w:rsid w:val="006C3AD4"/>
    <w:rsid w:val="006C55E7"/>
    <w:rsid w:val="006D08B4"/>
    <w:rsid w:val="006D0908"/>
    <w:rsid w:val="006D0B20"/>
    <w:rsid w:val="006D5E2C"/>
    <w:rsid w:val="006D6537"/>
    <w:rsid w:val="006D7E56"/>
    <w:rsid w:val="006E3263"/>
    <w:rsid w:val="006E481E"/>
    <w:rsid w:val="006E4FFC"/>
    <w:rsid w:val="006E5EE4"/>
    <w:rsid w:val="006E615D"/>
    <w:rsid w:val="006F4B86"/>
    <w:rsid w:val="00700AB4"/>
    <w:rsid w:val="00701A91"/>
    <w:rsid w:val="00704317"/>
    <w:rsid w:val="00714C7E"/>
    <w:rsid w:val="007166CD"/>
    <w:rsid w:val="0072029F"/>
    <w:rsid w:val="0072494F"/>
    <w:rsid w:val="00724E01"/>
    <w:rsid w:val="00725566"/>
    <w:rsid w:val="00725DED"/>
    <w:rsid w:val="007307B2"/>
    <w:rsid w:val="0073504C"/>
    <w:rsid w:val="00736BAD"/>
    <w:rsid w:val="00742D20"/>
    <w:rsid w:val="0074529F"/>
    <w:rsid w:val="00751FF6"/>
    <w:rsid w:val="00765316"/>
    <w:rsid w:val="00766B3B"/>
    <w:rsid w:val="00772633"/>
    <w:rsid w:val="00776665"/>
    <w:rsid w:val="00777923"/>
    <w:rsid w:val="00784EDD"/>
    <w:rsid w:val="0079200A"/>
    <w:rsid w:val="007978CE"/>
    <w:rsid w:val="007A3FF8"/>
    <w:rsid w:val="007A453D"/>
    <w:rsid w:val="007B34A2"/>
    <w:rsid w:val="007B382F"/>
    <w:rsid w:val="007B45A7"/>
    <w:rsid w:val="007B79C9"/>
    <w:rsid w:val="007C1233"/>
    <w:rsid w:val="007C3CA0"/>
    <w:rsid w:val="007D0438"/>
    <w:rsid w:val="007D1AAA"/>
    <w:rsid w:val="007D269F"/>
    <w:rsid w:val="007D4C56"/>
    <w:rsid w:val="007E2508"/>
    <w:rsid w:val="007E3A36"/>
    <w:rsid w:val="007F05BF"/>
    <w:rsid w:val="007F115B"/>
    <w:rsid w:val="007F30FE"/>
    <w:rsid w:val="007F3E6A"/>
    <w:rsid w:val="007F4778"/>
    <w:rsid w:val="007F4F63"/>
    <w:rsid w:val="00800A62"/>
    <w:rsid w:val="00800E1A"/>
    <w:rsid w:val="008025B8"/>
    <w:rsid w:val="0080367F"/>
    <w:rsid w:val="00803909"/>
    <w:rsid w:val="00806612"/>
    <w:rsid w:val="008103B0"/>
    <w:rsid w:val="00810BC3"/>
    <w:rsid w:val="008119F0"/>
    <w:rsid w:val="0081209B"/>
    <w:rsid w:val="008168C4"/>
    <w:rsid w:val="008226A7"/>
    <w:rsid w:val="008303CB"/>
    <w:rsid w:val="008368CF"/>
    <w:rsid w:val="0084516F"/>
    <w:rsid w:val="00846674"/>
    <w:rsid w:val="00846684"/>
    <w:rsid w:val="00853928"/>
    <w:rsid w:val="00857A4A"/>
    <w:rsid w:val="00864301"/>
    <w:rsid w:val="00875B86"/>
    <w:rsid w:val="00876842"/>
    <w:rsid w:val="0087773E"/>
    <w:rsid w:val="008817DC"/>
    <w:rsid w:val="00884914"/>
    <w:rsid w:val="00887232"/>
    <w:rsid w:val="00887795"/>
    <w:rsid w:val="0089067F"/>
    <w:rsid w:val="00892868"/>
    <w:rsid w:val="00893050"/>
    <w:rsid w:val="008949B3"/>
    <w:rsid w:val="008A6839"/>
    <w:rsid w:val="008B137E"/>
    <w:rsid w:val="008B1485"/>
    <w:rsid w:val="008C09D0"/>
    <w:rsid w:val="008C2204"/>
    <w:rsid w:val="008C39D4"/>
    <w:rsid w:val="008C494F"/>
    <w:rsid w:val="008C6E91"/>
    <w:rsid w:val="008C76CA"/>
    <w:rsid w:val="008D3D4D"/>
    <w:rsid w:val="008D4911"/>
    <w:rsid w:val="008D7301"/>
    <w:rsid w:val="008E39E9"/>
    <w:rsid w:val="008E4FEB"/>
    <w:rsid w:val="008F060A"/>
    <w:rsid w:val="008F11CA"/>
    <w:rsid w:val="008F3966"/>
    <w:rsid w:val="008F4B98"/>
    <w:rsid w:val="008F54D5"/>
    <w:rsid w:val="008F60C2"/>
    <w:rsid w:val="00903F6C"/>
    <w:rsid w:val="00910800"/>
    <w:rsid w:val="00911425"/>
    <w:rsid w:val="009134CA"/>
    <w:rsid w:val="00917DEB"/>
    <w:rsid w:val="0092096C"/>
    <w:rsid w:val="00920B52"/>
    <w:rsid w:val="00927C5C"/>
    <w:rsid w:val="0093607B"/>
    <w:rsid w:val="0094075E"/>
    <w:rsid w:val="009420B0"/>
    <w:rsid w:val="00943612"/>
    <w:rsid w:val="009443FE"/>
    <w:rsid w:val="009469BE"/>
    <w:rsid w:val="0094790C"/>
    <w:rsid w:val="00956282"/>
    <w:rsid w:val="00956FD5"/>
    <w:rsid w:val="009570B2"/>
    <w:rsid w:val="009673D7"/>
    <w:rsid w:val="0096787F"/>
    <w:rsid w:val="00971DE1"/>
    <w:rsid w:val="00973A10"/>
    <w:rsid w:val="00980E00"/>
    <w:rsid w:val="009826B0"/>
    <w:rsid w:val="0098396B"/>
    <w:rsid w:val="00984C81"/>
    <w:rsid w:val="00991D88"/>
    <w:rsid w:val="0099425D"/>
    <w:rsid w:val="00995B55"/>
    <w:rsid w:val="009A01F3"/>
    <w:rsid w:val="009A56CD"/>
    <w:rsid w:val="009B518F"/>
    <w:rsid w:val="009B68D6"/>
    <w:rsid w:val="009B7D2E"/>
    <w:rsid w:val="009C2021"/>
    <w:rsid w:val="009C7761"/>
    <w:rsid w:val="009D7E47"/>
    <w:rsid w:val="009E36FC"/>
    <w:rsid w:val="009E6866"/>
    <w:rsid w:val="009E7C33"/>
    <w:rsid w:val="009F13E9"/>
    <w:rsid w:val="009F1AA9"/>
    <w:rsid w:val="009F2A7B"/>
    <w:rsid w:val="009F39F6"/>
    <w:rsid w:val="009F4BED"/>
    <w:rsid w:val="009F72E5"/>
    <w:rsid w:val="00A01AB0"/>
    <w:rsid w:val="00A01B3E"/>
    <w:rsid w:val="00A02241"/>
    <w:rsid w:val="00A02665"/>
    <w:rsid w:val="00A038CA"/>
    <w:rsid w:val="00A1222A"/>
    <w:rsid w:val="00A22AC1"/>
    <w:rsid w:val="00A2392A"/>
    <w:rsid w:val="00A25908"/>
    <w:rsid w:val="00A328E1"/>
    <w:rsid w:val="00A35547"/>
    <w:rsid w:val="00A36889"/>
    <w:rsid w:val="00A53835"/>
    <w:rsid w:val="00A56640"/>
    <w:rsid w:val="00A62D71"/>
    <w:rsid w:val="00A71F6A"/>
    <w:rsid w:val="00A758FB"/>
    <w:rsid w:val="00A8134B"/>
    <w:rsid w:val="00A830A1"/>
    <w:rsid w:val="00A847D9"/>
    <w:rsid w:val="00A8526D"/>
    <w:rsid w:val="00A9030B"/>
    <w:rsid w:val="00A90DFC"/>
    <w:rsid w:val="00A92768"/>
    <w:rsid w:val="00A976AD"/>
    <w:rsid w:val="00AA153F"/>
    <w:rsid w:val="00AA1834"/>
    <w:rsid w:val="00AA2127"/>
    <w:rsid w:val="00AA3231"/>
    <w:rsid w:val="00AA55AF"/>
    <w:rsid w:val="00AB27F9"/>
    <w:rsid w:val="00AB3548"/>
    <w:rsid w:val="00AB5B55"/>
    <w:rsid w:val="00AD19C6"/>
    <w:rsid w:val="00AD25B5"/>
    <w:rsid w:val="00AD37A3"/>
    <w:rsid w:val="00AD3E53"/>
    <w:rsid w:val="00AD485D"/>
    <w:rsid w:val="00AD5740"/>
    <w:rsid w:val="00AD5D67"/>
    <w:rsid w:val="00AD7C3E"/>
    <w:rsid w:val="00AE1BDA"/>
    <w:rsid w:val="00AE3CBA"/>
    <w:rsid w:val="00AE489C"/>
    <w:rsid w:val="00AE4AA1"/>
    <w:rsid w:val="00AE565B"/>
    <w:rsid w:val="00AE5A52"/>
    <w:rsid w:val="00AE693F"/>
    <w:rsid w:val="00AE75F3"/>
    <w:rsid w:val="00AF1A95"/>
    <w:rsid w:val="00AF2375"/>
    <w:rsid w:val="00AF31AC"/>
    <w:rsid w:val="00AF33E9"/>
    <w:rsid w:val="00AF524C"/>
    <w:rsid w:val="00B0027C"/>
    <w:rsid w:val="00B01AD5"/>
    <w:rsid w:val="00B05300"/>
    <w:rsid w:val="00B1171C"/>
    <w:rsid w:val="00B14669"/>
    <w:rsid w:val="00B165EE"/>
    <w:rsid w:val="00B16D3A"/>
    <w:rsid w:val="00B205C8"/>
    <w:rsid w:val="00B2390F"/>
    <w:rsid w:val="00B24D77"/>
    <w:rsid w:val="00B3252A"/>
    <w:rsid w:val="00B35B51"/>
    <w:rsid w:val="00B43AFB"/>
    <w:rsid w:val="00B464E8"/>
    <w:rsid w:val="00B53ACE"/>
    <w:rsid w:val="00B61B38"/>
    <w:rsid w:val="00B65697"/>
    <w:rsid w:val="00B67242"/>
    <w:rsid w:val="00B73440"/>
    <w:rsid w:val="00B81383"/>
    <w:rsid w:val="00B83688"/>
    <w:rsid w:val="00B91FB5"/>
    <w:rsid w:val="00B94CAE"/>
    <w:rsid w:val="00B95FE6"/>
    <w:rsid w:val="00BA0AD4"/>
    <w:rsid w:val="00BA16A0"/>
    <w:rsid w:val="00BA77E2"/>
    <w:rsid w:val="00BB0983"/>
    <w:rsid w:val="00BB22E0"/>
    <w:rsid w:val="00BB32D8"/>
    <w:rsid w:val="00BB61BE"/>
    <w:rsid w:val="00BB6E53"/>
    <w:rsid w:val="00BB7675"/>
    <w:rsid w:val="00BC0100"/>
    <w:rsid w:val="00BD1124"/>
    <w:rsid w:val="00BD37BC"/>
    <w:rsid w:val="00BD421B"/>
    <w:rsid w:val="00BE11AC"/>
    <w:rsid w:val="00BE13C8"/>
    <w:rsid w:val="00BE1D06"/>
    <w:rsid w:val="00BE2B8F"/>
    <w:rsid w:val="00BE52A4"/>
    <w:rsid w:val="00BE612A"/>
    <w:rsid w:val="00BF2D7C"/>
    <w:rsid w:val="00BF5163"/>
    <w:rsid w:val="00BF568F"/>
    <w:rsid w:val="00C00FB1"/>
    <w:rsid w:val="00C037A2"/>
    <w:rsid w:val="00C0581D"/>
    <w:rsid w:val="00C1319A"/>
    <w:rsid w:val="00C14258"/>
    <w:rsid w:val="00C145A9"/>
    <w:rsid w:val="00C20FD0"/>
    <w:rsid w:val="00C25DCE"/>
    <w:rsid w:val="00C27E77"/>
    <w:rsid w:val="00C30933"/>
    <w:rsid w:val="00C31BFB"/>
    <w:rsid w:val="00C344C3"/>
    <w:rsid w:val="00C40756"/>
    <w:rsid w:val="00C45811"/>
    <w:rsid w:val="00C50C54"/>
    <w:rsid w:val="00C55D4E"/>
    <w:rsid w:val="00C57F8B"/>
    <w:rsid w:val="00C80DA1"/>
    <w:rsid w:val="00C83A95"/>
    <w:rsid w:val="00C83BAB"/>
    <w:rsid w:val="00C9075B"/>
    <w:rsid w:val="00C96A20"/>
    <w:rsid w:val="00C97109"/>
    <w:rsid w:val="00CA00A6"/>
    <w:rsid w:val="00CA2063"/>
    <w:rsid w:val="00CA2367"/>
    <w:rsid w:val="00CA57B7"/>
    <w:rsid w:val="00CA6744"/>
    <w:rsid w:val="00CB0341"/>
    <w:rsid w:val="00CB1DE5"/>
    <w:rsid w:val="00CC0BCF"/>
    <w:rsid w:val="00CC53E5"/>
    <w:rsid w:val="00CC5496"/>
    <w:rsid w:val="00CD5C75"/>
    <w:rsid w:val="00CD7E87"/>
    <w:rsid w:val="00CE25D1"/>
    <w:rsid w:val="00CE2953"/>
    <w:rsid w:val="00CE376B"/>
    <w:rsid w:val="00CE3A9D"/>
    <w:rsid w:val="00CE6A59"/>
    <w:rsid w:val="00CE752D"/>
    <w:rsid w:val="00CE78D4"/>
    <w:rsid w:val="00D002CD"/>
    <w:rsid w:val="00D0555B"/>
    <w:rsid w:val="00D103AD"/>
    <w:rsid w:val="00D17067"/>
    <w:rsid w:val="00D24071"/>
    <w:rsid w:val="00D30D46"/>
    <w:rsid w:val="00D429ED"/>
    <w:rsid w:val="00D53D46"/>
    <w:rsid w:val="00D608CE"/>
    <w:rsid w:val="00D72542"/>
    <w:rsid w:val="00D72F4E"/>
    <w:rsid w:val="00D82AEE"/>
    <w:rsid w:val="00D904E4"/>
    <w:rsid w:val="00D92DE4"/>
    <w:rsid w:val="00D9336D"/>
    <w:rsid w:val="00D93540"/>
    <w:rsid w:val="00D970DB"/>
    <w:rsid w:val="00D97A38"/>
    <w:rsid w:val="00DA2B36"/>
    <w:rsid w:val="00DA3AE7"/>
    <w:rsid w:val="00DA55FD"/>
    <w:rsid w:val="00DB1E34"/>
    <w:rsid w:val="00DB37B6"/>
    <w:rsid w:val="00DB5EC3"/>
    <w:rsid w:val="00DB72C9"/>
    <w:rsid w:val="00DC40BA"/>
    <w:rsid w:val="00DC774F"/>
    <w:rsid w:val="00DD70AF"/>
    <w:rsid w:val="00DF05F8"/>
    <w:rsid w:val="00DF61F9"/>
    <w:rsid w:val="00E031EB"/>
    <w:rsid w:val="00E03612"/>
    <w:rsid w:val="00E11BA2"/>
    <w:rsid w:val="00E163AC"/>
    <w:rsid w:val="00E16D46"/>
    <w:rsid w:val="00E20D73"/>
    <w:rsid w:val="00E218E8"/>
    <w:rsid w:val="00E25092"/>
    <w:rsid w:val="00E26B96"/>
    <w:rsid w:val="00E32658"/>
    <w:rsid w:val="00E33067"/>
    <w:rsid w:val="00E3573E"/>
    <w:rsid w:val="00E35B2E"/>
    <w:rsid w:val="00E46E88"/>
    <w:rsid w:val="00E478CE"/>
    <w:rsid w:val="00E53664"/>
    <w:rsid w:val="00E5529C"/>
    <w:rsid w:val="00E57262"/>
    <w:rsid w:val="00E613F9"/>
    <w:rsid w:val="00E63053"/>
    <w:rsid w:val="00E672B4"/>
    <w:rsid w:val="00E71C3C"/>
    <w:rsid w:val="00E8000A"/>
    <w:rsid w:val="00E82285"/>
    <w:rsid w:val="00E84409"/>
    <w:rsid w:val="00E85AD7"/>
    <w:rsid w:val="00E90CEB"/>
    <w:rsid w:val="00EA38EE"/>
    <w:rsid w:val="00EA5C4D"/>
    <w:rsid w:val="00EA6D93"/>
    <w:rsid w:val="00EB4B21"/>
    <w:rsid w:val="00EC0DC5"/>
    <w:rsid w:val="00EC5D83"/>
    <w:rsid w:val="00ED5EEA"/>
    <w:rsid w:val="00ED61CB"/>
    <w:rsid w:val="00EE23E1"/>
    <w:rsid w:val="00EE6501"/>
    <w:rsid w:val="00EF1A57"/>
    <w:rsid w:val="00EF23F0"/>
    <w:rsid w:val="00EF2CDB"/>
    <w:rsid w:val="00F0430C"/>
    <w:rsid w:val="00F04D99"/>
    <w:rsid w:val="00F14CD0"/>
    <w:rsid w:val="00F22B7B"/>
    <w:rsid w:val="00F25646"/>
    <w:rsid w:val="00F2744D"/>
    <w:rsid w:val="00F33B7A"/>
    <w:rsid w:val="00F34DCD"/>
    <w:rsid w:val="00F37CCC"/>
    <w:rsid w:val="00F46055"/>
    <w:rsid w:val="00F47DE4"/>
    <w:rsid w:val="00F5213E"/>
    <w:rsid w:val="00F522A3"/>
    <w:rsid w:val="00F63578"/>
    <w:rsid w:val="00F750B2"/>
    <w:rsid w:val="00F76C0E"/>
    <w:rsid w:val="00F80207"/>
    <w:rsid w:val="00F814EB"/>
    <w:rsid w:val="00F83CBC"/>
    <w:rsid w:val="00F92A2A"/>
    <w:rsid w:val="00F93587"/>
    <w:rsid w:val="00F9431B"/>
    <w:rsid w:val="00F9751E"/>
    <w:rsid w:val="00FA0E5E"/>
    <w:rsid w:val="00FA402C"/>
    <w:rsid w:val="00FB4B5F"/>
    <w:rsid w:val="00FB4D96"/>
    <w:rsid w:val="00FB55E8"/>
    <w:rsid w:val="00FB581C"/>
    <w:rsid w:val="00FB7C9E"/>
    <w:rsid w:val="00FC05E9"/>
    <w:rsid w:val="00FC3262"/>
    <w:rsid w:val="00FC59EF"/>
    <w:rsid w:val="00FD7435"/>
    <w:rsid w:val="00FE1F8F"/>
    <w:rsid w:val="00FE2A48"/>
    <w:rsid w:val="00FE35B0"/>
    <w:rsid w:val="00FE59B8"/>
    <w:rsid w:val="00FE5CC4"/>
    <w:rsid w:val="00FE7549"/>
    <w:rsid w:val="00FE7A93"/>
    <w:rsid w:val="00FF0027"/>
    <w:rsid w:val="00FF3731"/>
    <w:rsid w:val="00FF400E"/>
    <w:rsid w:val="00FF4708"/>
    <w:rsid w:val="00FF6FFA"/>
    <w:rsid w:val="139A79AC"/>
    <w:rsid w:val="2FCC7DE7"/>
    <w:rsid w:val="395D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388"/>
  <w15:docId w15:val="{78C7706E-502C-4B83-AF55-2324B9A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48"/>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FA2"/>
    <w:pPr>
      <w:ind w:left="720"/>
      <w:contextualSpacing/>
    </w:pPr>
    <w:rPr>
      <w:sz w:val="20"/>
      <w:szCs w:val="20"/>
    </w:rPr>
  </w:style>
  <w:style w:type="paragraph" w:styleId="Header">
    <w:name w:val="header"/>
    <w:basedOn w:val="Normal"/>
    <w:link w:val="HeaderChar"/>
    <w:uiPriority w:val="99"/>
    <w:unhideWhenUsed/>
    <w:rsid w:val="005307A9"/>
    <w:pPr>
      <w:tabs>
        <w:tab w:val="center" w:pos="4680"/>
        <w:tab w:val="right" w:pos="9360"/>
      </w:tabs>
    </w:pPr>
    <w:rPr>
      <w:sz w:val="20"/>
      <w:szCs w:val="20"/>
    </w:rPr>
  </w:style>
  <w:style w:type="character" w:customStyle="1" w:styleId="HeaderChar">
    <w:name w:val="Header Char"/>
    <w:basedOn w:val="DefaultParagraphFont"/>
    <w:link w:val="Header"/>
    <w:uiPriority w:val="99"/>
    <w:rsid w:val="005307A9"/>
  </w:style>
  <w:style w:type="paragraph" w:styleId="Footer">
    <w:name w:val="footer"/>
    <w:basedOn w:val="Normal"/>
    <w:link w:val="FooterChar"/>
    <w:uiPriority w:val="99"/>
    <w:unhideWhenUsed/>
    <w:rsid w:val="005307A9"/>
    <w:pPr>
      <w:tabs>
        <w:tab w:val="center" w:pos="4680"/>
        <w:tab w:val="right" w:pos="9360"/>
      </w:tabs>
    </w:pPr>
    <w:rPr>
      <w:sz w:val="20"/>
      <w:szCs w:val="20"/>
    </w:rPr>
  </w:style>
  <w:style w:type="character" w:customStyle="1" w:styleId="FooterChar">
    <w:name w:val="Footer Char"/>
    <w:basedOn w:val="DefaultParagraphFont"/>
    <w:link w:val="Footer"/>
    <w:uiPriority w:val="99"/>
    <w:rsid w:val="005307A9"/>
  </w:style>
  <w:style w:type="paragraph" w:styleId="NoSpacing">
    <w:name w:val="No Spacing"/>
    <w:uiPriority w:val="1"/>
    <w:qFormat/>
    <w:rsid w:val="000C21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4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81"/>
    <w:rPr>
      <w:rFonts w:ascii="Segoe UI" w:hAnsi="Segoe UI" w:cs="Segoe UI"/>
      <w:sz w:val="18"/>
      <w:szCs w:val="18"/>
    </w:rPr>
  </w:style>
  <w:style w:type="character" w:customStyle="1" w:styleId="apple-converted-space">
    <w:name w:val="apple-converted-space"/>
    <w:basedOn w:val="DefaultParagraphFont"/>
    <w:rsid w:val="0072029F"/>
  </w:style>
  <w:style w:type="character" w:customStyle="1" w:styleId="il">
    <w:name w:val="il"/>
    <w:basedOn w:val="DefaultParagraphFont"/>
    <w:rsid w:val="0072029F"/>
  </w:style>
  <w:style w:type="paragraph" w:customStyle="1" w:styleId="paragraph">
    <w:name w:val="paragraph"/>
    <w:basedOn w:val="Normal"/>
    <w:rsid w:val="000D2DC4"/>
    <w:pPr>
      <w:spacing w:before="100" w:beforeAutospacing="1" w:after="100" w:afterAutospacing="1"/>
    </w:pPr>
  </w:style>
  <w:style w:type="character" w:customStyle="1" w:styleId="eop">
    <w:name w:val="eop"/>
    <w:basedOn w:val="DefaultParagraphFont"/>
    <w:rsid w:val="000D2DC4"/>
  </w:style>
  <w:style w:type="character" w:customStyle="1" w:styleId="normaltextrun">
    <w:name w:val="normaltextrun"/>
    <w:basedOn w:val="DefaultParagraphFont"/>
    <w:rsid w:val="000D2DC4"/>
  </w:style>
  <w:style w:type="character" w:styleId="Hyperlink">
    <w:name w:val="Hyperlink"/>
    <w:basedOn w:val="DefaultParagraphFont"/>
    <w:uiPriority w:val="99"/>
    <w:unhideWhenUsed/>
    <w:rsid w:val="00806612"/>
    <w:rPr>
      <w:color w:val="0000FF" w:themeColor="hyperlink"/>
      <w:u w:val="single"/>
    </w:rPr>
  </w:style>
  <w:style w:type="paragraph" w:styleId="NormalWeb">
    <w:name w:val="Normal (Web)"/>
    <w:basedOn w:val="Normal"/>
    <w:uiPriority w:val="99"/>
    <w:semiHidden/>
    <w:unhideWhenUsed/>
    <w:rsid w:val="00CA00A6"/>
    <w:pPr>
      <w:spacing w:before="100" w:beforeAutospacing="1" w:after="100" w:afterAutospacing="1"/>
    </w:pPr>
  </w:style>
  <w:style w:type="character" w:customStyle="1" w:styleId="highlight">
    <w:name w:val="highlight"/>
    <w:basedOn w:val="DefaultParagraphFont"/>
    <w:rsid w:val="00122148"/>
  </w:style>
  <w:style w:type="character" w:styleId="UnresolvedMention">
    <w:name w:val="Unresolved Mention"/>
    <w:basedOn w:val="DefaultParagraphFont"/>
    <w:uiPriority w:val="99"/>
    <w:semiHidden/>
    <w:unhideWhenUsed/>
    <w:rsid w:val="0093607B"/>
    <w:rPr>
      <w:color w:val="605E5C"/>
      <w:shd w:val="clear" w:color="auto" w:fill="E1DFDD"/>
    </w:rPr>
  </w:style>
  <w:style w:type="character" w:styleId="FollowedHyperlink">
    <w:name w:val="FollowedHyperlink"/>
    <w:basedOn w:val="DefaultParagraphFont"/>
    <w:uiPriority w:val="99"/>
    <w:semiHidden/>
    <w:unhideWhenUsed/>
    <w:rsid w:val="0093607B"/>
    <w:rPr>
      <w:color w:val="800080" w:themeColor="followedHyperlink"/>
      <w:u w:val="single"/>
    </w:rPr>
  </w:style>
  <w:style w:type="character" w:customStyle="1" w:styleId="tabchar">
    <w:name w:val="tabchar"/>
    <w:basedOn w:val="DefaultParagraphFont"/>
    <w:rsid w:val="002F1CAA"/>
  </w:style>
  <w:style w:type="character" w:customStyle="1" w:styleId="highlighted">
    <w:name w:val="highlighted"/>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9101">
      <w:bodyDiv w:val="1"/>
      <w:marLeft w:val="0"/>
      <w:marRight w:val="0"/>
      <w:marTop w:val="0"/>
      <w:marBottom w:val="0"/>
      <w:divBdr>
        <w:top w:val="none" w:sz="0" w:space="0" w:color="auto"/>
        <w:left w:val="none" w:sz="0" w:space="0" w:color="auto"/>
        <w:bottom w:val="none" w:sz="0" w:space="0" w:color="auto"/>
        <w:right w:val="none" w:sz="0" w:space="0" w:color="auto"/>
      </w:divBdr>
    </w:div>
    <w:div w:id="149908985">
      <w:bodyDiv w:val="1"/>
      <w:marLeft w:val="0"/>
      <w:marRight w:val="0"/>
      <w:marTop w:val="0"/>
      <w:marBottom w:val="0"/>
      <w:divBdr>
        <w:top w:val="none" w:sz="0" w:space="0" w:color="auto"/>
        <w:left w:val="none" w:sz="0" w:space="0" w:color="auto"/>
        <w:bottom w:val="none" w:sz="0" w:space="0" w:color="auto"/>
        <w:right w:val="none" w:sz="0" w:space="0" w:color="auto"/>
      </w:divBdr>
    </w:div>
    <w:div w:id="203635806">
      <w:bodyDiv w:val="1"/>
      <w:marLeft w:val="0"/>
      <w:marRight w:val="0"/>
      <w:marTop w:val="0"/>
      <w:marBottom w:val="0"/>
      <w:divBdr>
        <w:top w:val="none" w:sz="0" w:space="0" w:color="auto"/>
        <w:left w:val="none" w:sz="0" w:space="0" w:color="auto"/>
        <w:bottom w:val="none" w:sz="0" w:space="0" w:color="auto"/>
        <w:right w:val="none" w:sz="0" w:space="0" w:color="auto"/>
      </w:divBdr>
    </w:div>
    <w:div w:id="345451579">
      <w:bodyDiv w:val="1"/>
      <w:marLeft w:val="0"/>
      <w:marRight w:val="0"/>
      <w:marTop w:val="0"/>
      <w:marBottom w:val="0"/>
      <w:divBdr>
        <w:top w:val="none" w:sz="0" w:space="0" w:color="auto"/>
        <w:left w:val="none" w:sz="0" w:space="0" w:color="auto"/>
        <w:bottom w:val="none" w:sz="0" w:space="0" w:color="auto"/>
        <w:right w:val="none" w:sz="0" w:space="0" w:color="auto"/>
      </w:divBdr>
    </w:div>
    <w:div w:id="346366663">
      <w:bodyDiv w:val="1"/>
      <w:marLeft w:val="0"/>
      <w:marRight w:val="0"/>
      <w:marTop w:val="0"/>
      <w:marBottom w:val="0"/>
      <w:divBdr>
        <w:top w:val="none" w:sz="0" w:space="0" w:color="auto"/>
        <w:left w:val="none" w:sz="0" w:space="0" w:color="auto"/>
        <w:bottom w:val="none" w:sz="0" w:space="0" w:color="auto"/>
        <w:right w:val="none" w:sz="0" w:space="0" w:color="auto"/>
      </w:divBdr>
      <w:divsChild>
        <w:div w:id="173763170">
          <w:marLeft w:val="0"/>
          <w:marRight w:val="0"/>
          <w:marTop w:val="0"/>
          <w:marBottom w:val="0"/>
          <w:divBdr>
            <w:top w:val="none" w:sz="0" w:space="0" w:color="auto"/>
            <w:left w:val="none" w:sz="0" w:space="0" w:color="auto"/>
            <w:bottom w:val="none" w:sz="0" w:space="0" w:color="auto"/>
            <w:right w:val="none" w:sz="0" w:space="0" w:color="auto"/>
          </w:divBdr>
          <w:divsChild>
            <w:div w:id="176383883">
              <w:marLeft w:val="0"/>
              <w:marRight w:val="0"/>
              <w:marTop w:val="0"/>
              <w:marBottom w:val="0"/>
              <w:divBdr>
                <w:top w:val="none" w:sz="0" w:space="0" w:color="auto"/>
                <w:left w:val="none" w:sz="0" w:space="0" w:color="auto"/>
                <w:bottom w:val="none" w:sz="0" w:space="0" w:color="auto"/>
                <w:right w:val="none" w:sz="0" w:space="0" w:color="auto"/>
              </w:divBdr>
            </w:div>
            <w:div w:id="1549105218">
              <w:marLeft w:val="300"/>
              <w:marRight w:val="0"/>
              <w:marTop w:val="0"/>
              <w:marBottom w:val="0"/>
              <w:divBdr>
                <w:top w:val="none" w:sz="0" w:space="0" w:color="auto"/>
                <w:left w:val="none" w:sz="0" w:space="0" w:color="auto"/>
                <w:bottom w:val="none" w:sz="0" w:space="0" w:color="auto"/>
                <w:right w:val="none" w:sz="0" w:space="0" w:color="auto"/>
              </w:divBdr>
            </w:div>
            <w:div w:id="372653507">
              <w:marLeft w:val="300"/>
              <w:marRight w:val="0"/>
              <w:marTop w:val="0"/>
              <w:marBottom w:val="0"/>
              <w:divBdr>
                <w:top w:val="none" w:sz="0" w:space="0" w:color="auto"/>
                <w:left w:val="none" w:sz="0" w:space="0" w:color="auto"/>
                <w:bottom w:val="none" w:sz="0" w:space="0" w:color="auto"/>
                <w:right w:val="none" w:sz="0" w:space="0" w:color="auto"/>
              </w:divBdr>
            </w:div>
            <w:div w:id="2099791919">
              <w:marLeft w:val="0"/>
              <w:marRight w:val="0"/>
              <w:marTop w:val="0"/>
              <w:marBottom w:val="0"/>
              <w:divBdr>
                <w:top w:val="none" w:sz="0" w:space="0" w:color="auto"/>
                <w:left w:val="none" w:sz="0" w:space="0" w:color="auto"/>
                <w:bottom w:val="none" w:sz="0" w:space="0" w:color="auto"/>
                <w:right w:val="none" w:sz="0" w:space="0" w:color="auto"/>
              </w:divBdr>
            </w:div>
            <w:div w:id="1625192620">
              <w:marLeft w:val="60"/>
              <w:marRight w:val="0"/>
              <w:marTop w:val="0"/>
              <w:marBottom w:val="0"/>
              <w:divBdr>
                <w:top w:val="none" w:sz="0" w:space="0" w:color="auto"/>
                <w:left w:val="none" w:sz="0" w:space="0" w:color="auto"/>
                <w:bottom w:val="none" w:sz="0" w:space="0" w:color="auto"/>
                <w:right w:val="none" w:sz="0" w:space="0" w:color="auto"/>
              </w:divBdr>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sChild>
            <w:div w:id="904680003">
              <w:marLeft w:val="0"/>
              <w:marRight w:val="0"/>
              <w:marTop w:val="120"/>
              <w:marBottom w:val="0"/>
              <w:divBdr>
                <w:top w:val="none" w:sz="0" w:space="0" w:color="auto"/>
                <w:left w:val="none" w:sz="0" w:space="0" w:color="auto"/>
                <w:bottom w:val="none" w:sz="0" w:space="0" w:color="auto"/>
                <w:right w:val="none" w:sz="0" w:space="0" w:color="auto"/>
              </w:divBdr>
              <w:divsChild>
                <w:div w:id="1366562735">
                  <w:marLeft w:val="0"/>
                  <w:marRight w:val="0"/>
                  <w:marTop w:val="0"/>
                  <w:marBottom w:val="0"/>
                  <w:divBdr>
                    <w:top w:val="none" w:sz="0" w:space="0" w:color="auto"/>
                    <w:left w:val="none" w:sz="0" w:space="0" w:color="auto"/>
                    <w:bottom w:val="none" w:sz="0" w:space="0" w:color="auto"/>
                    <w:right w:val="none" w:sz="0" w:space="0" w:color="auto"/>
                  </w:divBdr>
                  <w:divsChild>
                    <w:div w:id="153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5002">
      <w:bodyDiv w:val="1"/>
      <w:marLeft w:val="0"/>
      <w:marRight w:val="0"/>
      <w:marTop w:val="0"/>
      <w:marBottom w:val="0"/>
      <w:divBdr>
        <w:top w:val="none" w:sz="0" w:space="0" w:color="auto"/>
        <w:left w:val="none" w:sz="0" w:space="0" w:color="auto"/>
        <w:bottom w:val="none" w:sz="0" w:space="0" w:color="auto"/>
        <w:right w:val="none" w:sz="0" w:space="0" w:color="auto"/>
      </w:divBdr>
    </w:div>
    <w:div w:id="443695189">
      <w:bodyDiv w:val="1"/>
      <w:marLeft w:val="0"/>
      <w:marRight w:val="0"/>
      <w:marTop w:val="0"/>
      <w:marBottom w:val="0"/>
      <w:divBdr>
        <w:top w:val="none" w:sz="0" w:space="0" w:color="auto"/>
        <w:left w:val="none" w:sz="0" w:space="0" w:color="auto"/>
        <w:bottom w:val="none" w:sz="0" w:space="0" w:color="auto"/>
        <w:right w:val="none" w:sz="0" w:space="0" w:color="auto"/>
      </w:divBdr>
    </w:div>
    <w:div w:id="566111353">
      <w:bodyDiv w:val="1"/>
      <w:marLeft w:val="0"/>
      <w:marRight w:val="0"/>
      <w:marTop w:val="0"/>
      <w:marBottom w:val="0"/>
      <w:divBdr>
        <w:top w:val="none" w:sz="0" w:space="0" w:color="auto"/>
        <w:left w:val="none" w:sz="0" w:space="0" w:color="auto"/>
        <w:bottom w:val="none" w:sz="0" w:space="0" w:color="auto"/>
        <w:right w:val="none" w:sz="0" w:space="0" w:color="auto"/>
      </w:divBdr>
    </w:div>
    <w:div w:id="640579192">
      <w:bodyDiv w:val="1"/>
      <w:marLeft w:val="0"/>
      <w:marRight w:val="0"/>
      <w:marTop w:val="0"/>
      <w:marBottom w:val="0"/>
      <w:divBdr>
        <w:top w:val="none" w:sz="0" w:space="0" w:color="auto"/>
        <w:left w:val="none" w:sz="0" w:space="0" w:color="auto"/>
        <w:bottom w:val="none" w:sz="0" w:space="0" w:color="auto"/>
        <w:right w:val="none" w:sz="0" w:space="0" w:color="auto"/>
      </w:divBdr>
    </w:div>
    <w:div w:id="771704080">
      <w:bodyDiv w:val="1"/>
      <w:marLeft w:val="0"/>
      <w:marRight w:val="0"/>
      <w:marTop w:val="0"/>
      <w:marBottom w:val="0"/>
      <w:divBdr>
        <w:top w:val="none" w:sz="0" w:space="0" w:color="auto"/>
        <w:left w:val="none" w:sz="0" w:space="0" w:color="auto"/>
        <w:bottom w:val="none" w:sz="0" w:space="0" w:color="auto"/>
        <w:right w:val="none" w:sz="0" w:space="0" w:color="auto"/>
      </w:divBdr>
    </w:div>
    <w:div w:id="778450512">
      <w:bodyDiv w:val="1"/>
      <w:marLeft w:val="0"/>
      <w:marRight w:val="0"/>
      <w:marTop w:val="0"/>
      <w:marBottom w:val="0"/>
      <w:divBdr>
        <w:top w:val="none" w:sz="0" w:space="0" w:color="auto"/>
        <w:left w:val="none" w:sz="0" w:space="0" w:color="auto"/>
        <w:bottom w:val="none" w:sz="0" w:space="0" w:color="auto"/>
        <w:right w:val="none" w:sz="0" w:space="0" w:color="auto"/>
      </w:divBdr>
      <w:divsChild>
        <w:div w:id="90050999">
          <w:marLeft w:val="0"/>
          <w:marRight w:val="0"/>
          <w:marTop w:val="0"/>
          <w:marBottom w:val="0"/>
          <w:divBdr>
            <w:top w:val="none" w:sz="0" w:space="0" w:color="auto"/>
            <w:left w:val="none" w:sz="0" w:space="0" w:color="auto"/>
            <w:bottom w:val="none" w:sz="0" w:space="0" w:color="auto"/>
            <w:right w:val="none" w:sz="0" w:space="0" w:color="auto"/>
          </w:divBdr>
          <w:divsChild>
            <w:div w:id="10169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082">
      <w:bodyDiv w:val="1"/>
      <w:marLeft w:val="0"/>
      <w:marRight w:val="0"/>
      <w:marTop w:val="0"/>
      <w:marBottom w:val="0"/>
      <w:divBdr>
        <w:top w:val="none" w:sz="0" w:space="0" w:color="auto"/>
        <w:left w:val="none" w:sz="0" w:space="0" w:color="auto"/>
        <w:bottom w:val="none" w:sz="0" w:space="0" w:color="auto"/>
        <w:right w:val="none" w:sz="0" w:space="0" w:color="auto"/>
      </w:divBdr>
    </w:div>
    <w:div w:id="877669097">
      <w:bodyDiv w:val="1"/>
      <w:marLeft w:val="0"/>
      <w:marRight w:val="0"/>
      <w:marTop w:val="0"/>
      <w:marBottom w:val="0"/>
      <w:divBdr>
        <w:top w:val="none" w:sz="0" w:space="0" w:color="auto"/>
        <w:left w:val="none" w:sz="0" w:space="0" w:color="auto"/>
        <w:bottom w:val="none" w:sz="0" w:space="0" w:color="auto"/>
        <w:right w:val="none" w:sz="0" w:space="0" w:color="auto"/>
      </w:divBdr>
      <w:divsChild>
        <w:div w:id="1134249353">
          <w:marLeft w:val="0"/>
          <w:marRight w:val="0"/>
          <w:marTop w:val="0"/>
          <w:marBottom w:val="0"/>
          <w:divBdr>
            <w:top w:val="none" w:sz="0" w:space="0" w:color="auto"/>
            <w:left w:val="none" w:sz="0" w:space="0" w:color="auto"/>
            <w:bottom w:val="none" w:sz="0" w:space="0" w:color="auto"/>
            <w:right w:val="none" w:sz="0" w:space="0" w:color="auto"/>
          </w:divBdr>
        </w:div>
        <w:div w:id="2141146666">
          <w:marLeft w:val="0"/>
          <w:marRight w:val="0"/>
          <w:marTop w:val="0"/>
          <w:marBottom w:val="0"/>
          <w:divBdr>
            <w:top w:val="none" w:sz="0" w:space="0" w:color="auto"/>
            <w:left w:val="none" w:sz="0" w:space="0" w:color="auto"/>
            <w:bottom w:val="none" w:sz="0" w:space="0" w:color="auto"/>
            <w:right w:val="none" w:sz="0" w:space="0" w:color="auto"/>
          </w:divBdr>
          <w:divsChild>
            <w:div w:id="1132404805">
              <w:marLeft w:val="0"/>
              <w:marRight w:val="0"/>
              <w:marTop w:val="0"/>
              <w:marBottom w:val="0"/>
              <w:divBdr>
                <w:top w:val="none" w:sz="0" w:space="0" w:color="auto"/>
                <w:left w:val="none" w:sz="0" w:space="0" w:color="auto"/>
                <w:bottom w:val="none" w:sz="0" w:space="0" w:color="auto"/>
                <w:right w:val="none" w:sz="0" w:space="0" w:color="auto"/>
              </w:divBdr>
            </w:div>
            <w:div w:id="130439835">
              <w:marLeft w:val="0"/>
              <w:marRight w:val="0"/>
              <w:marTop w:val="0"/>
              <w:marBottom w:val="0"/>
              <w:divBdr>
                <w:top w:val="none" w:sz="0" w:space="0" w:color="auto"/>
                <w:left w:val="none" w:sz="0" w:space="0" w:color="auto"/>
                <w:bottom w:val="none" w:sz="0" w:space="0" w:color="auto"/>
                <w:right w:val="none" w:sz="0" w:space="0" w:color="auto"/>
              </w:divBdr>
            </w:div>
            <w:div w:id="1512182438">
              <w:marLeft w:val="0"/>
              <w:marRight w:val="0"/>
              <w:marTop w:val="0"/>
              <w:marBottom w:val="0"/>
              <w:divBdr>
                <w:top w:val="none" w:sz="0" w:space="0" w:color="auto"/>
                <w:left w:val="none" w:sz="0" w:space="0" w:color="auto"/>
                <w:bottom w:val="none" w:sz="0" w:space="0" w:color="auto"/>
                <w:right w:val="none" w:sz="0" w:space="0" w:color="auto"/>
              </w:divBdr>
            </w:div>
            <w:div w:id="1903055180">
              <w:marLeft w:val="0"/>
              <w:marRight w:val="0"/>
              <w:marTop w:val="0"/>
              <w:marBottom w:val="0"/>
              <w:divBdr>
                <w:top w:val="none" w:sz="0" w:space="0" w:color="auto"/>
                <w:left w:val="none" w:sz="0" w:space="0" w:color="auto"/>
                <w:bottom w:val="none" w:sz="0" w:space="0" w:color="auto"/>
                <w:right w:val="none" w:sz="0" w:space="0" w:color="auto"/>
              </w:divBdr>
            </w:div>
            <w:div w:id="17274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135">
      <w:bodyDiv w:val="1"/>
      <w:marLeft w:val="0"/>
      <w:marRight w:val="0"/>
      <w:marTop w:val="0"/>
      <w:marBottom w:val="0"/>
      <w:divBdr>
        <w:top w:val="none" w:sz="0" w:space="0" w:color="auto"/>
        <w:left w:val="none" w:sz="0" w:space="0" w:color="auto"/>
        <w:bottom w:val="none" w:sz="0" w:space="0" w:color="auto"/>
        <w:right w:val="none" w:sz="0" w:space="0" w:color="auto"/>
      </w:divBdr>
    </w:div>
    <w:div w:id="1015570625">
      <w:bodyDiv w:val="1"/>
      <w:marLeft w:val="0"/>
      <w:marRight w:val="0"/>
      <w:marTop w:val="0"/>
      <w:marBottom w:val="0"/>
      <w:divBdr>
        <w:top w:val="none" w:sz="0" w:space="0" w:color="auto"/>
        <w:left w:val="none" w:sz="0" w:space="0" w:color="auto"/>
        <w:bottom w:val="none" w:sz="0" w:space="0" w:color="auto"/>
        <w:right w:val="none" w:sz="0" w:space="0" w:color="auto"/>
      </w:divBdr>
    </w:div>
    <w:div w:id="1037195054">
      <w:bodyDiv w:val="1"/>
      <w:marLeft w:val="0"/>
      <w:marRight w:val="0"/>
      <w:marTop w:val="0"/>
      <w:marBottom w:val="0"/>
      <w:divBdr>
        <w:top w:val="none" w:sz="0" w:space="0" w:color="auto"/>
        <w:left w:val="none" w:sz="0" w:space="0" w:color="auto"/>
        <w:bottom w:val="none" w:sz="0" w:space="0" w:color="auto"/>
        <w:right w:val="none" w:sz="0" w:space="0" w:color="auto"/>
      </w:divBdr>
    </w:div>
    <w:div w:id="1043404525">
      <w:bodyDiv w:val="1"/>
      <w:marLeft w:val="0"/>
      <w:marRight w:val="0"/>
      <w:marTop w:val="0"/>
      <w:marBottom w:val="0"/>
      <w:divBdr>
        <w:top w:val="none" w:sz="0" w:space="0" w:color="auto"/>
        <w:left w:val="none" w:sz="0" w:space="0" w:color="auto"/>
        <w:bottom w:val="none" w:sz="0" w:space="0" w:color="auto"/>
        <w:right w:val="none" w:sz="0" w:space="0" w:color="auto"/>
      </w:divBdr>
    </w:div>
    <w:div w:id="1296184160">
      <w:bodyDiv w:val="1"/>
      <w:marLeft w:val="0"/>
      <w:marRight w:val="0"/>
      <w:marTop w:val="0"/>
      <w:marBottom w:val="0"/>
      <w:divBdr>
        <w:top w:val="none" w:sz="0" w:space="0" w:color="auto"/>
        <w:left w:val="none" w:sz="0" w:space="0" w:color="auto"/>
        <w:bottom w:val="none" w:sz="0" w:space="0" w:color="auto"/>
        <w:right w:val="none" w:sz="0" w:space="0" w:color="auto"/>
      </w:divBdr>
    </w:div>
    <w:div w:id="1305697105">
      <w:bodyDiv w:val="1"/>
      <w:marLeft w:val="0"/>
      <w:marRight w:val="0"/>
      <w:marTop w:val="0"/>
      <w:marBottom w:val="0"/>
      <w:divBdr>
        <w:top w:val="none" w:sz="0" w:space="0" w:color="auto"/>
        <w:left w:val="none" w:sz="0" w:space="0" w:color="auto"/>
        <w:bottom w:val="none" w:sz="0" w:space="0" w:color="auto"/>
        <w:right w:val="none" w:sz="0" w:space="0" w:color="auto"/>
      </w:divBdr>
    </w:div>
    <w:div w:id="1344087100">
      <w:bodyDiv w:val="1"/>
      <w:marLeft w:val="0"/>
      <w:marRight w:val="0"/>
      <w:marTop w:val="0"/>
      <w:marBottom w:val="0"/>
      <w:divBdr>
        <w:top w:val="none" w:sz="0" w:space="0" w:color="auto"/>
        <w:left w:val="none" w:sz="0" w:space="0" w:color="auto"/>
        <w:bottom w:val="none" w:sz="0" w:space="0" w:color="auto"/>
        <w:right w:val="none" w:sz="0" w:space="0" w:color="auto"/>
      </w:divBdr>
    </w:div>
    <w:div w:id="1354652201">
      <w:bodyDiv w:val="1"/>
      <w:marLeft w:val="0"/>
      <w:marRight w:val="0"/>
      <w:marTop w:val="0"/>
      <w:marBottom w:val="0"/>
      <w:divBdr>
        <w:top w:val="none" w:sz="0" w:space="0" w:color="auto"/>
        <w:left w:val="none" w:sz="0" w:space="0" w:color="auto"/>
        <w:bottom w:val="none" w:sz="0" w:space="0" w:color="auto"/>
        <w:right w:val="none" w:sz="0" w:space="0" w:color="auto"/>
      </w:divBdr>
    </w:div>
    <w:div w:id="1363630841">
      <w:bodyDiv w:val="1"/>
      <w:marLeft w:val="0"/>
      <w:marRight w:val="0"/>
      <w:marTop w:val="0"/>
      <w:marBottom w:val="0"/>
      <w:divBdr>
        <w:top w:val="none" w:sz="0" w:space="0" w:color="auto"/>
        <w:left w:val="none" w:sz="0" w:space="0" w:color="auto"/>
        <w:bottom w:val="none" w:sz="0" w:space="0" w:color="auto"/>
        <w:right w:val="none" w:sz="0" w:space="0" w:color="auto"/>
      </w:divBdr>
    </w:div>
    <w:div w:id="1434059117">
      <w:bodyDiv w:val="1"/>
      <w:marLeft w:val="0"/>
      <w:marRight w:val="0"/>
      <w:marTop w:val="0"/>
      <w:marBottom w:val="0"/>
      <w:divBdr>
        <w:top w:val="none" w:sz="0" w:space="0" w:color="auto"/>
        <w:left w:val="none" w:sz="0" w:space="0" w:color="auto"/>
        <w:bottom w:val="none" w:sz="0" w:space="0" w:color="auto"/>
        <w:right w:val="none" w:sz="0" w:space="0" w:color="auto"/>
      </w:divBdr>
    </w:div>
    <w:div w:id="1447499854">
      <w:bodyDiv w:val="1"/>
      <w:marLeft w:val="0"/>
      <w:marRight w:val="0"/>
      <w:marTop w:val="0"/>
      <w:marBottom w:val="0"/>
      <w:divBdr>
        <w:top w:val="none" w:sz="0" w:space="0" w:color="auto"/>
        <w:left w:val="none" w:sz="0" w:space="0" w:color="auto"/>
        <w:bottom w:val="none" w:sz="0" w:space="0" w:color="auto"/>
        <w:right w:val="none" w:sz="0" w:space="0" w:color="auto"/>
      </w:divBdr>
    </w:div>
    <w:div w:id="1481582633">
      <w:bodyDiv w:val="1"/>
      <w:marLeft w:val="0"/>
      <w:marRight w:val="0"/>
      <w:marTop w:val="0"/>
      <w:marBottom w:val="0"/>
      <w:divBdr>
        <w:top w:val="none" w:sz="0" w:space="0" w:color="auto"/>
        <w:left w:val="none" w:sz="0" w:space="0" w:color="auto"/>
        <w:bottom w:val="none" w:sz="0" w:space="0" w:color="auto"/>
        <w:right w:val="none" w:sz="0" w:space="0" w:color="auto"/>
      </w:divBdr>
    </w:div>
    <w:div w:id="1517646013">
      <w:bodyDiv w:val="1"/>
      <w:marLeft w:val="0"/>
      <w:marRight w:val="0"/>
      <w:marTop w:val="0"/>
      <w:marBottom w:val="0"/>
      <w:divBdr>
        <w:top w:val="none" w:sz="0" w:space="0" w:color="auto"/>
        <w:left w:val="none" w:sz="0" w:space="0" w:color="auto"/>
        <w:bottom w:val="none" w:sz="0" w:space="0" w:color="auto"/>
        <w:right w:val="none" w:sz="0" w:space="0" w:color="auto"/>
      </w:divBdr>
      <w:divsChild>
        <w:div w:id="336470474">
          <w:marLeft w:val="0"/>
          <w:marRight w:val="0"/>
          <w:marTop w:val="0"/>
          <w:marBottom w:val="0"/>
          <w:divBdr>
            <w:top w:val="none" w:sz="0" w:space="0" w:color="auto"/>
            <w:left w:val="none" w:sz="0" w:space="0" w:color="auto"/>
            <w:bottom w:val="none" w:sz="0" w:space="0" w:color="auto"/>
            <w:right w:val="none" w:sz="0" w:space="0" w:color="auto"/>
          </w:divBdr>
          <w:divsChild>
            <w:div w:id="1237977062">
              <w:marLeft w:val="0"/>
              <w:marRight w:val="0"/>
              <w:marTop w:val="0"/>
              <w:marBottom w:val="0"/>
              <w:divBdr>
                <w:top w:val="none" w:sz="0" w:space="0" w:color="auto"/>
                <w:left w:val="none" w:sz="0" w:space="0" w:color="auto"/>
                <w:bottom w:val="none" w:sz="0" w:space="0" w:color="auto"/>
                <w:right w:val="none" w:sz="0" w:space="0" w:color="auto"/>
              </w:divBdr>
              <w:divsChild>
                <w:div w:id="3622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32">
      <w:bodyDiv w:val="1"/>
      <w:marLeft w:val="0"/>
      <w:marRight w:val="0"/>
      <w:marTop w:val="0"/>
      <w:marBottom w:val="0"/>
      <w:divBdr>
        <w:top w:val="none" w:sz="0" w:space="0" w:color="auto"/>
        <w:left w:val="none" w:sz="0" w:space="0" w:color="auto"/>
        <w:bottom w:val="none" w:sz="0" w:space="0" w:color="auto"/>
        <w:right w:val="none" w:sz="0" w:space="0" w:color="auto"/>
      </w:divBdr>
      <w:divsChild>
        <w:div w:id="1623263666">
          <w:marLeft w:val="0"/>
          <w:marRight w:val="0"/>
          <w:marTop w:val="0"/>
          <w:marBottom w:val="0"/>
          <w:divBdr>
            <w:top w:val="none" w:sz="0" w:space="0" w:color="auto"/>
            <w:left w:val="none" w:sz="0" w:space="0" w:color="auto"/>
            <w:bottom w:val="none" w:sz="0" w:space="0" w:color="auto"/>
            <w:right w:val="none" w:sz="0" w:space="0" w:color="auto"/>
          </w:divBdr>
          <w:divsChild>
            <w:div w:id="1163742912">
              <w:marLeft w:val="0"/>
              <w:marRight w:val="0"/>
              <w:marTop w:val="0"/>
              <w:marBottom w:val="0"/>
              <w:divBdr>
                <w:top w:val="none" w:sz="0" w:space="0" w:color="auto"/>
                <w:left w:val="none" w:sz="0" w:space="0" w:color="auto"/>
                <w:bottom w:val="none" w:sz="0" w:space="0" w:color="auto"/>
                <w:right w:val="none" w:sz="0" w:space="0" w:color="auto"/>
              </w:divBdr>
            </w:div>
            <w:div w:id="699666345">
              <w:marLeft w:val="300"/>
              <w:marRight w:val="0"/>
              <w:marTop w:val="0"/>
              <w:marBottom w:val="0"/>
              <w:divBdr>
                <w:top w:val="none" w:sz="0" w:space="0" w:color="auto"/>
                <w:left w:val="none" w:sz="0" w:space="0" w:color="auto"/>
                <w:bottom w:val="none" w:sz="0" w:space="0" w:color="auto"/>
                <w:right w:val="none" w:sz="0" w:space="0" w:color="auto"/>
              </w:divBdr>
            </w:div>
            <w:div w:id="1313439451">
              <w:marLeft w:val="300"/>
              <w:marRight w:val="0"/>
              <w:marTop w:val="0"/>
              <w:marBottom w:val="0"/>
              <w:divBdr>
                <w:top w:val="none" w:sz="0" w:space="0" w:color="auto"/>
                <w:left w:val="none" w:sz="0" w:space="0" w:color="auto"/>
                <w:bottom w:val="none" w:sz="0" w:space="0" w:color="auto"/>
                <w:right w:val="none" w:sz="0" w:space="0" w:color="auto"/>
              </w:divBdr>
            </w:div>
            <w:div w:id="1284922863">
              <w:marLeft w:val="0"/>
              <w:marRight w:val="0"/>
              <w:marTop w:val="0"/>
              <w:marBottom w:val="0"/>
              <w:divBdr>
                <w:top w:val="none" w:sz="0" w:space="0" w:color="auto"/>
                <w:left w:val="none" w:sz="0" w:space="0" w:color="auto"/>
                <w:bottom w:val="none" w:sz="0" w:space="0" w:color="auto"/>
                <w:right w:val="none" w:sz="0" w:space="0" w:color="auto"/>
              </w:divBdr>
            </w:div>
            <w:div w:id="805004059">
              <w:marLeft w:val="60"/>
              <w:marRight w:val="0"/>
              <w:marTop w:val="0"/>
              <w:marBottom w:val="0"/>
              <w:divBdr>
                <w:top w:val="none" w:sz="0" w:space="0" w:color="auto"/>
                <w:left w:val="none" w:sz="0" w:space="0" w:color="auto"/>
                <w:bottom w:val="none" w:sz="0" w:space="0" w:color="auto"/>
                <w:right w:val="none" w:sz="0" w:space="0" w:color="auto"/>
              </w:divBdr>
            </w:div>
          </w:divsChild>
        </w:div>
        <w:div w:id="436677531">
          <w:marLeft w:val="0"/>
          <w:marRight w:val="0"/>
          <w:marTop w:val="0"/>
          <w:marBottom w:val="0"/>
          <w:divBdr>
            <w:top w:val="none" w:sz="0" w:space="0" w:color="auto"/>
            <w:left w:val="none" w:sz="0" w:space="0" w:color="auto"/>
            <w:bottom w:val="none" w:sz="0" w:space="0" w:color="auto"/>
            <w:right w:val="none" w:sz="0" w:space="0" w:color="auto"/>
          </w:divBdr>
          <w:divsChild>
            <w:div w:id="1973443915">
              <w:marLeft w:val="0"/>
              <w:marRight w:val="0"/>
              <w:marTop w:val="120"/>
              <w:marBottom w:val="0"/>
              <w:divBdr>
                <w:top w:val="none" w:sz="0" w:space="0" w:color="auto"/>
                <w:left w:val="none" w:sz="0" w:space="0" w:color="auto"/>
                <w:bottom w:val="none" w:sz="0" w:space="0" w:color="auto"/>
                <w:right w:val="none" w:sz="0" w:space="0" w:color="auto"/>
              </w:divBdr>
              <w:divsChild>
                <w:div w:id="1221358053">
                  <w:marLeft w:val="0"/>
                  <w:marRight w:val="0"/>
                  <w:marTop w:val="0"/>
                  <w:marBottom w:val="0"/>
                  <w:divBdr>
                    <w:top w:val="none" w:sz="0" w:space="0" w:color="auto"/>
                    <w:left w:val="none" w:sz="0" w:space="0" w:color="auto"/>
                    <w:bottom w:val="none" w:sz="0" w:space="0" w:color="auto"/>
                    <w:right w:val="none" w:sz="0" w:space="0" w:color="auto"/>
                  </w:divBdr>
                  <w:divsChild>
                    <w:div w:id="2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279">
      <w:bodyDiv w:val="1"/>
      <w:marLeft w:val="0"/>
      <w:marRight w:val="0"/>
      <w:marTop w:val="0"/>
      <w:marBottom w:val="0"/>
      <w:divBdr>
        <w:top w:val="none" w:sz="0" w:space="0" w:color="auto"/>
        <w:left w:val="none" w:sz="0" w:space="0" w:color="auto"/>
        <w:bottom w:val="none" w:sz="0" w:space="0" w:color="auto"/>
        <w:right w:val="none" w:sz="0" w:space="0" w:color="auto"/>
      </w:divBdr>
    </w:div>
    <w:div w:id="1664048996">
      <w:bodyDiv w:val="1"/>
      <w:marLeft w:val="0"/>
      <w:marRight w:val="0"/>
      <w:marTop w:val="0"/>
      <w:marBottom w:val="0"/>
      <w:divBdr>
        <w:top w:val="none" w:sz="0" w:space="0" w:color="auto"/>
        <w:left w:val="none" w:sz="0" w:space="0" w:color="auto"/>
        <w:bottom w:val="none" w:sz="0" w:space="0" w:color="auto"/>
        <w:right w:val="none" w:sz="0" w:space="0" w:color="auto"/>
      </w:divBdr>
    </w:div>
    <w:div w:id="1829249325">
      <w:bodyDiv w:val="1"/>
      <w:marLeft w:val="0"/>
      <w:marRight w:val="0"/>
      <w:marTop w:val="0"/>
      <w:marBottom w:val="0"/>
      <w:divBdr>
        <w:top w:val="none" w:sz="0" w:space="0" w:color="auto"/>
        <w:left w:val="none" w:sz="0" w:space="0" w:color="auto"/>
        <w:bottom w:val="none" w:sz="0" w:space="0" w:color="auto"/>
        <w:right w:val="none" w:sz="0" w:space="0" w:color="auto"/>
      </w:divBdr>
    </w:div>
    <w:div w:id="21381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ard@outpost.coo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643a48e-0c2e-4234-a6cd-f5b289a96d05">2T5TPUKA25CD-2074351987-2656</_dlc_DocId>
    <_dlc_DocIdUrl xmlns="3643a48e-0c2e-4234-a6cd-f5b289a96d05">
      <Url>https://outpostnaturalfoods.sharepoint.com/sites/board/_layouts/15/DocIdRedir.aspx?ID=2T5TPUKA25CD-2074351987-2656</Url>
      <Description>2T5TPUKA25CD-2074351987-2656</Description>
    </_dlc_DocIdUrl>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WFZ4PKkbuWEOsnLMB9Y7ql7h1Q==">AMUW2mWeCaiIAlyuCARFVj9Rm28koN5hvkRYlcjRLH5DbjIFBcrVxAFT2EtX6JB+HvMemQ1jHRxuGKMNm3mpzJjwjyoHZT/ZS6IfQJFo3W1p701e0uSb2TSg2EDGtABOL5gOeYeLNQ1Q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FCF045403F8564489E8CC260EE7BB9F" ma:contentTypeVersion="13" ma:contentTypeDescription="Create a new document." ma:contentTypeScope="" ma:versionID="d0331b3d6fe03856d4bf646ef09611dd">
  <xsd:schema xmlns:xsd="http://www.w3.org/2001/XMLSchema" xmlns:xs="http://www.w3.org/2001/XMLSchema" xmlns:p="http://schemas.microsoft.com/office/2006/metadata/properties" xmlns:ns2="3643a48e-0c2e-4234-a6cd-f5b289a96d05" xmlns:ns3="http://schemas.microsoft.com/sharepoint/v4" xmlns:ns4="c2281028-8752-448f-9d5a-417e06e5b1d1" targetNamespace="http://schemas.microsoft.com/office/2006/metadata/properties" ma:root="true" ma:fieldsID="45ac0bf2dfd70d13ced05cc6d3201135" ns2:_="" ns3:_="" ns4:_="">
    <xsd:import namespace="3643a48e-0c2e-4234-a6cd-f5b289a96d05"/>
    <xsd:import namespace="http://schemas.microsoft.com/sharepoint/v4"/>
    <xsd:import namespace="c2281028-8752-448f-9d5a-417e06e5b1d1"/>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a48e-0c2e-4234-a6cd-f5b289a96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81028-8752-448f-9d5a-417e06e5b1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76D13-977B-4F7E-8C92-52237C67E4A9}">
  <ds:schemaRefs>
    <ds:schemaRef ds:uri="http://schemas.microsoft.com/office/2006/metadata/properties"/>
    <ds:schemaRef ds:uri="http://schemas.microsoft.com/office/infopath/2007/PartnerControls"/>
    <ds:schemaRef ds:uri="http://schemas.microsoft.com/sharepoint/v4"/>
    <ds:schemaRef ds:uri="3643a48e-0c2e-4234-a6cd-f5b289a96d0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054271-47C2-4CF6-A0A1-4469FBF65621}">
  <ds:schemaRefs>
    <ds:schemaRef ds:uri="http://schemas.openxmlformats.org/officeDocument/2006/bibliography"/>
  </ds:schemaRefs>
</ds:datastoreItem>
</file>

<file path=customXml/itemProps4.xml><?xml version="1.0" encoding="utf-8"?>
<ds:datastoreItem xmlns:ds="http://schemas.openxmlformats.org/officeDocument/2006/customXml" ds:itemID="{A866CADB-5730-41D6-A99A-439E69B664CA}">
  <ds:schemaRefs>
    <ds:schemaRef ds:uri="http://schemas.microsoft.com/sharepoint/v3/contenttype/forms"/>
  </ds:schemaRefs>
</ds:datastoreItem>
</file>

<file path=customXml/itemProps5.xml><?xml version="1.0" encoding="utf-8"?>
<ds:datastoreItem xmlns:ds="http://schemas.openxmlformats.org/officeDocument/2006/customXml" ds:itemID="{7F685666-1256-4F23-B538-851EA28D46EC}">
  <ds:schemaRefs>
    <ds:schemaRef ds:uri="http://schemas.microsoft.com/sharepoint/events"/>
  </ds:schemaRefs>
</ds:datastoreItem>
</file>

<file path=customXml/itemProps6.xml><?xml version="1.0" encoding="utf-8"?>
<ds:datastoreItem xmlns:ds="http://schemas.openxmlformats.org/officeDocument/2006/customXml" ds:itemID="{033E4316-EFA5-41A8-8D63-8797A1CD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3a48e-0c2e-4234-a6cd-f5b289a96d05"/>
    <ds:schemaRef ds:uri="http://schemas.microsoft.com/sharepoint/v4"/>
    <ds:schemaRef ds:uri="c2281028-8752-448f-9d5a-417e06e5b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Douglas</dc:creator>
  <cp:lastModifiedBy>Melissa Drews</cp:lastModifiedBy>
  <cp:revision>13</cp:revision>
  <cp:lastPrinted>2024-05-01T18:34:00Z</cp:lastPrinted>
  <dcterms:created xsi:type="dcterms:W3CDTF">2024-07-10T17:30:00Z</dcterms:created>
  <dcterms:modified xsi:type="dcterms:W3CDTF">2024-07-15T14:33:00Z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0x0101003FCF045403F8564489E8CC260EE7BB9F</vt:lpwstr>
  </property>
  <property fmtid="{D5CDD505-2E9C-101B-9397-08002B2CF9AE}" pid="3" name="_dlc_DocIdItemGuid">
    <vt:lpwstr>a75424a2-4987-40bb-bf8b-2af00abcccbc</vt:lpwstr>
  </property>
</Properties>
</file>